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85E" w:rsidRDefault="00B7685E"/>
    <w:p w:rsidR="003B41DA" w:rsidRPr="0025125A" w:rsidRDefault="003B41DA" w:rsidP="003B41DA">
      <w:pPr>
        <w:jc w:val="center"/>
        <w:rPr>
          <w:color w:val="808080"/>
          <w:sz w:val="28"/>
          <w:szCs w:val="28"/>
        </w:rPr>
      </w:pPr>
      <w:r w:rsidRPr="006F566E">
        <w:rPr>
          <w:noProof/>
          <w:color w:val="808080"/>
          <w:sz w:val="28"/>
          <w:szCs w:val="28"/>
        </w:rPr>
        <w:drawing>
          <wp:inline distT="0" distB="0" distL="0" distR="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23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5170"/>
      </w:tblGrid>
      <w:tr w:rsidR="003B41DA" w:rsidRPr="006F566E" w:rsidTr="003B41DA">
        <w:tc>
          <w:tcPr>
            <w:tcW w:w="4753" w:type="dxa"/>
            <w:hideMark/>
          </w:tcPr>
          <w:p w:rsidR="003B41DA" w:rsidRPr="0025125A" w:rsidRDefault="003B41DA" w:rsidP="00C44DB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125A">
              <w:rPr>
                <w:b/>
                <w:sz w:val="28"/>
                <w:szCs w:val="28"/>
              </w:rPr>
              <w:t>«АЙКАТЫЛА»</w:t>
            </w:r>
          </w:p>
          <w:p w:rsidR="003B41DA" w:rsidRPr="0025125A" w:rsidRDefault="003B41DA" w:rsidP="00C44DB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125A">
              <w:rPr>
                <w:b/>
                <w:sz w:val="28"/>
                <w:szCs w:val="28"/>
              </w:rPr>
              <w:t>СИКТ ОВМÖДЧÖМИНСА</w:t>
            </w:r>
          </w:p>
          <w:p w:rsidR="003B41DA" w:rsidRPr="0025125A" w:rsidRDefault="003B41DA" w:rsidP="00C44DB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25125A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5170" w:type="dxa"/>
            <w:hideMark/>
          </w:tcPr>
          <w:p w:rsidR="003B41DA" w:rsidRPr="0025125A" w:rsidRDefault="003B41DA" w:rsidP="00C44DB8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5125A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B41DA" w:rsidRPr="0025125A" w:rsidRDefault="003B41DA" w:rsidP="00C44DB8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25125A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3B41DA" w:rsidRPr="0025125A" w:rsidRDefault="003B41DA" w:rsidP="00C44DB8">
            <w:pPr>
              <w:keepNext/>
              <w:jc w:val="center"/>
              <w:outlineLvl w:val="1"/>
              <w:rPr>
                <w:rFonts w:ascii="Komi Times" w:hAnsi="Komi Times"/>
                <w:b/>
                <w:sz w:val="28"/>
                <w:szCs w:val="28"/>
              </w:rPr>
            </w:pPr>
            <w:r w:rsidRPr="0025125A"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:rsidR="003B41DA" w:rsidRPr="0025125A" w:rsidRDefault="003B41DA" w:rsidP="003B41DA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 w:rsidRPr="0025125A">
        <w:rPr>
          <w:b/>
          <w:sz w:val="28"/>
          <w:szCs w:val="28"/>
        </w:rPr>
        <w:t>ШУÖМ</w:t>
      </w:r>
    </w:p>
    <w:p w:rsidR="003B41DA" w:rsidRPr="0025125A" w:rsidRDefault="003B41DA" w:rsidP="003B41DA">
      <w:pPr>
        <w:keepNext/>
        <w:jc w:val="center"/>
        <w:outlineLvl w:val="2"/>
        <w:rPr>
          <w:b/>
          <w:bCs/>
          <w:sz w:val="28"/>
          <w:szCs w:val="28"/>
        </w:rPr>
      </w:pPr>
      <w:r w:rsidRPr="0025125A">
        <w:rPr>
          <w:b/>
          <w:bCs/>
          <w:sz w:val="28"/>
          <w:szCs w:val="28"/>
        </w:rPr>
        <w:t>ПОСТАНОВЛЕНИЕ</w:t>
      </w:r>
    </w:p>
    <w:p w:rsidR="003B41DA" w:rsidRPr="0025125A" w:rsidRDefault="003B41DA" w:rsidP="003B41DA">
      <w:pPr>
        <w:keepNext/>
        <w:tabs>
          <w:tab w:val="left" w:pos="4820"/>
        </w:tabs>
        <w:jc w:val="center"/>
        <w:outlineLvl w:val="2"/>
        <w:rPr>
          <w:b/>
          <w:bCs/>
          <w:sz w:val="28"/>
          <w:szCs w:val="28"/>
        </w:rPr>
      </w:pPr>
    </w:p>
    <w:p w:rsidR="003B41DA" w:rsidRPr="0025125A" w:rsidRDefault="003B41DA" w:rsidP="003B41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18.11.2019</w:t>
      </w:r>
      <w:r w:rsidRPr="0025125A">
        <w:rPr>
          <w:sz w:val="28"/>
          <w:szCs w:val="28"/>
        </w:rPr>
        <w:t xml:space="preserve"> года                                                                                       №</w:t>
      </w:r>
      <w:r>
        <w:rPr>
          <w:sz w:val="28"/>
          <w:szCs w:val="28"/>
        </w:rPr>
        <w:t>134</w:t>
      </w:r>
      <w:r w:rsidRPr="0025125A">
        <w:rPr>
          <w:sz w:val="28"/>
          <w:szCs w:val="28"/>
        </w:rPr>
        <w:t xml:space="preserve"> </w:t>
      </w:r>
    </w:p>
    <w:p w:rsidR="003B41DA" w:rsidRPr="0025125A" w:rsidRDefault="003B41DA" w:rsidP="003B41DA">
      <w:pPr>
        <w:jc w:val="center"/>
        <w:rPr>
          <w:bCs/>
          <w:sz w:val="28"/>
        </w:rPr>
      </w:pPr>
      <w:r w:rsidRPr="0025125A">
        <w:rPr>
          <w:bCs/>
          <w:sz w:val="28"/>
        </w:rPr>
        <w:t>Республика Коми, с. Айкино</w:t>
      </w:r>
    </w:p>
    <w:p w:rsidR="003B41DA" w:rsidRPr="0025125A" w:rsidRDefault="003B41DA" w:rsidP="003B41DA">
      <w:pPr>
        <w:jc w:val="center"/>
        <w:rPr>
          <w:bCs/>
          <w:sz w:val="28"/>
        </w:rPr>
      </w:pPr>
    </w:p>
    <w:p w:rsidR="003B41DA" w:rsidRPr="003B41DA" w:rsidRDefault="003B41DA" w:rsidP="003B41DA">
      <w:pPr>
        <w:jc w:val="center"/>
        <w:rPr>
          <w:b/>
          <w:bCs/>
          <w:sz w:val="28"/>
        </w:rPr>
      </w:pPr>
      <w:r w:rsidRPr="003B41DA">
        <w:rPr>
          <w:b/>
          <w:bCs/>
          <w:sz w:val="28"/>
        </w:rPr>
        <w:t xml:space="preserve">О </w:t>
      </w:r>
      <w:r w:rsidR="00D3724C">
        <w:rPr>
          <w:b/>
          <w:bCs/>
          <w:sz w:val="28"/>
        </w:rPr>
        <w:t>внесении изменений</w:t>
      </w:r>
      <w:bookmarkStart w:id="0" w:name="_GoBack"/>
      <w:bookmarkEnd w:id="0"/>
      <w:r w:rsidRPr="003B41DA">
        <w:rPr>
          <w:b/>
          <w:bCs/>
          <w:sz w:val="28"/>
        </w:rPr>
        <w:t xml:space="preserve"> в административный регламент предоставления муниципальной услуги «Выдача градостроительного плана земельного участка»</w:t>
      </w:r>
      <w:r w:rsidRPr="003B41DA">
        <w:rPr>
          <w:b/>
          <w:bCs/>
          <w:sz w:val="28"/>
          <w:vertAlign w:val="superscript"/>
        </w:rPr>
        <w:t xml:space="preserve"> </w:t>
      </w:r>
    </w:p>
    <w:p w:rsidR="003B41DA" w:rsidRPr="0025125A" w:rsidRDefault="003B41DA" w:rsidP="003B41DA">
      <w:pPr>
        <w:jc w:val="center"/>
        <w:rPr>
          <w:sz w:val="28"/>
          <w:szCs w:val="28"/>
        </w:rPr>
      </w:pPr>
    </w:p>
    <w:p w:rsidR="003B41DA" w:rsidRDefault="003B41DA" w:rsidP="003B4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125A">
        <w:rPr>
          <w:sz w:val="28"/>
          <w:szCs w:val="28"/>
        </w:rPr>
        <w:t xml:space="preserve">В соответствии с Федеральным </w:t>
      </w:r>
      <w:hyperlink r:id="rId5" w:history="1">
        <w:r w:rsidRPr="0025125A">
          <w:rPr>
            <w:color w:val="0000FF"/>
            <w:sz w:val="28"/>
            <w:szCs w:val="28"/>
            <w:u w:val="single"/>
          </w:rPr>
          <w:t>законом</w:t>
        </w:r>
      </w:hyperlink>
      <w:r w:rsidRPr="0025125A">
        <w:rPr>
          <w:sz w:val="28"/>
          <w:szCs w:val="28"/>
        </w:rPr>
        <w:t xml:space="preserve"> от 27 июля 2010 года №210-ФЗ «Об организации предоставления государственных и муниципальных услуг», администрация сельского поселения «Айкино»</w:t>
      </w:r>
      <w:r>
        <w:rPr>
          <w:sz w:val="28"/>
          <w:szCs w:val="28"/>
        </w:rPr>
        <w:t>,</w:t>
      </w:r>
    </w:p>
    <w:p w:rsidR="00C72CCB" w:rsidRPr="0025125A" w:rsidRDefault="00C72CCB" w:rsidP="003B41D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B41DA" w:rsidRPr="0025125A" w:rsidRDefault="00C72CCB" w:rsidP="003B41D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3B41DA" w:rsidRPr="0025125A" w:rsidRDefault="003B41DA" w:rsidP="003B41DA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3B41DA" w:rsidRDefault="003B41DA" w:rsidP="003D4005">
      <w:pPr>
        <w:spacing w:line="276" w:lineRule="auto"/>
      </w:pPr>
    </w:p>
    <w:p w:rsidR="003B41DA" w:rsidRPr="003B41DA" w:rsidRDefault="003B41DA" w:rsidP="003D4005">
      <w:pPr>
        <w:spacing w:line="276" w:lineRule="auto"/>
        <w:jc w:val="both"/>
        <w:rPr>
          <w:b/>
          <w:bCs/>
          <w:sz w:val="28"/>
        </w:rPr>
      </w:pPr>
      <w:r w:rsidRPr="00D230F1">
        <w:rPr>
          <w:sz w:val="28"/>
          <w:szCs w:val="28"/>
        </w:rPr>
        <w:t>1.</w:t>
      </w:r>
      <w:r w:rsidRPr="003B41DA">
        <w:rPr>
          <w:sz w:val="28"/>
          <w:szCs w:val="28"/>
        </w:rPr>
        <w:t>Внести в приложение к постановлению администрации сельского поселения «</w:t>
      </w:r>
      <w:r w:rsidR="00C72CCB">
        <w:rPr>
          <w:sz w:val="28"/>
          <w:szCs w:val="28"/>
        </w:rPr>
        <w:t>Айкино» от 1</w:t>
      </w:r>
      <w:r w:rsidRPr="003B41DA">
        <w:rPr>
          <w:sz w:val="28"/>
          <w:szCs w:val="28"/>
        </w:rPr>
        <w:t>5.01.2019</w:t>
      </w:r>
      <w:r w:rsidR="00C72CCB">
        <w:rPr>
          <w:sz w:val="28"/>
          <w:szCs w:val="28"/>
        </w:rPr>
        <w:t xml:space="preserve"> г.</w:t>
      </w:r>
      <w:r w:rsidRPr="003B41DA">
        <w:rPr>
          <w:sz w:val="28"/>
          <w:szCs w:val="28"/>
        </w:rPr>
        <w:t xml:space="preserve"> № 5 «</w:t>
      </w:r>
      <w:r w:rsidRPr="003B41DA">
        <w:rPr>
          <w:bCs/>
          <w:sz w:val="28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Pr="003B41DA">
        <w:rPr>
          <w:bCs/>
          <w:sz w:val="28"/>
          <w:vertAlign w:val="superscript"/>
        </w:rPr>
        <w:t xml:space="preserve"> </w:t>
      </w:r>
      <w:r w:rsidRPr="003B41DA">
        <w:rPr>
          <w:sz w:val="28"/>
          <w:szCs w:val="28"/>
        </w:rPr>
        <w:t>следующие изменения:</w:t>
      </w:r>
    </w:p>
    <w:p w:rsidR="003B41DA" w:rsidRPr="00C72CCB" w:rsidRDefault="003B41DA" w:rsidP="003D4005">
      <w:pPr>
        <w:tabs>
          <w:tab w:val="left" w:pos="1296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C72CCB">
        <w:rPr>
          <w:rFonts w:eastAsia="Calibri"/>
          <w:sz w:val="28"/>
          <w:szCs w:val="28"/>
        </w:rPr>
        <w:t xml:space="preserve">1) </w:t>
      </w:r>
      <w:r w:rsidR="00C72CCB" w:rsidRPr="00C72CCB">
        <w:rPr>
          <w:rFonts w:eastAsia="Calibri"/>
          <w:sz w:val="28"/>
          <w:szCs w:val="28"/>
        </w:rPr>
        <w:t>пункт</w:t>
      </w:r>
      <w:r w:rsidRPr="00C72CCB">
        <w:rPr>
          <w:rFonts w:eastAsia="Calibri"/>
          <w:sz w:val="28"/>
          <w:szCs w:val="28"/>
        </w:rPr>
        <w:t xml:space="preserve"> 2.</w:t>
      </w:r>
      <w:r w:rsidR="00C72CCB" w:rsidRPr="00C72CCB">
        <w:rPr>
          <w:rFonts w:eastAsia="Calibri"/>
          <w:sz w:val="28"/>
          <w:szCs w:val="28"/>
        </w:rPr>
        <w:t>1</w:t>
      </w:r>
      <w:r w:rsidRPr="00C72CCB">
        <w:rPr>
          <w:rFonts w:eastAsia="Calibri"/>
          <w:sz w:val="28"/>
          <w:szCs w:val="28"/>
        </w:rPr>
        <w:t>4. изложить в следующей редакции: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При выдаче</w:t>
      </w:r>
      <w:r w:rsidRPr="003D4005">
        <w:rPr>
          <w:bCs/>
          <w:sz w:val="28"/>
          <w:szCs w:val="28"/>
        </w:rPr>
        <w:t xml:space="preserve"> градостроительного плана земельного участка, в виде отдельного документа</w:t>
      </w:r>
      <w:r w:rsidRPr="003D4005">
        <w:rPr>
          <w:sz w:val="28"/>
          <w:szCs w:val="28"/>
        </w:rPr>
        <w:t>: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1)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2)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3)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3D4005">
        <w:rPr>
          <w:sz w:val="28"/>
          <w:szCs w:val="28"/>
        </w:rPr>
        <w:lastRenderedPageBreak/>
        <w:t>4) текст заявления не поддается прочтению</w:t>
      </w:r>
      <w:r w:rsidRPr="003D4005">
        <w:rPr>
          <w:bCs/>
          <w:sz w:val="28"/>
          <w:szCs w:val="28"/>
        </w:rPr>
        <w:t>.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bCs/>
          <w:sz w:val="28"/>
          <w:szCs w:val="28"/>
        </w:rPr>
        <w:t>При</w:t>
      </w:r>
      <w:r w:rsidRPr="003D4005">
        <w:rPr>
          <w:sz w:val="28"/>
          <w:szCs w:val="28"/>
        </w:rPr>
        <w:t xml:space="preserve"> в</w:t>
      </w:r>
      <w:r w:rsidRPr="003D4005">
        <w:rPr>
          <w:bCs/>
          <w:sz w:val="28"/>
          <w:szCs w:val="28"/>
        </w:rPr>
        <w:t xml:space="preserve">ыдаче градостроительного плана земельного участка, в </w:t>
      </w:r>
      <w:r w:rsidRPr="003D4005">
        <w:rPr>
          <w:sz w:val="28"/>
          <w:szCs w:val="28"/>
        </w:rPr>
        <w:t>составе проекта межевания территории: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1) отсутствие возможности определения места допустимого размещения создаваемых зданий, строений, сооружений без нарушения нормативных расстояний (противопожарных, санитарных и т.д.) относительно существующих объектов или сетей инженерно-технического обеспечения;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2) вступившее в законную силу определение или решение суда, препятствующее оказанию муниципальной услуги на момент принятия решения о ее предоставлении;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3) несоответствие указанного в заявлении назначения объекта капитального строительства требованиям градостроительных, экологических, санитарно-гигиенических, противопожарных и иных правил и нормативов для размещения объектов капитального строительства;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4) в заявлении не указаны фамилия, имя, отчество гражданина (реквизиты юридического лица),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5)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D4005">
        <w:rPr>
          <w:sz w:val="28"/>
          <w:szCs w:val="28"/>
        </w:rPr>
        <w:t>6) текст заявления не поддается прочтению.</w:t>
      </w:r>
    </w:p>
    <w:p w:rsidR="00C72CCB" w:rsidRPr="003D4005" w:rsidRDefault="00C72CCB" w:rsidP="003D4005">
      <w:pPr>
        <w:tabs>
          <w:tab w:val="left" w:pos="1296"/>
        </w:tabs>
        <w:spacing w:line="276" w:lineRule="auto"/>
        <w:ind w:firstLine="709"/>
        <w:jc w:val="both"/>
        <w:rPr>
          <w:sz w:val="28"/>
          <w:szCs w:val="28"/>
        </w:rPr>
      </w:pPr>
    </w:p>
    <w:p w:rsidR="003B41DA" w:rsidRDefault="003B41DA" w:rsidP="003D400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3D4005">
        <w:rPr>
          <w:sz w:val="28"/>
          <w:szCs w:val="28"/>
        </w:rPr>
        <w:t xml:space="preserve">  2. </w:t>
      </w:r>
      <w:r w:rsidR="003D400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r w:rsidRPr="003D4005">
        <w:rPr>
          <w:sz w:val="28"/>
          <w:szCs w:val="28"/>
        </w:rPr>
        <w:t>Настоящее постановление вступает в силу со дня его подписания.</w:t>
      </w:r>
    </w:p>
    <w:p w:rsidR="003D4005" w:rsidRPr="003D4005" w:rsidRDefault="003D4005" w:rsidP="003D4005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3B41DA" w:rsidRPr="003B41DA" w:rsidRDefault="003B41DA" w:rsidP="003B41DA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FF0000"/>
          <w:sz w:val="28"/>
          <w:szCs w:val="28"/>
        </w:rPr>
      </w:pPr>
    </w:p>
    <w:p w:rsidR="003D4005" w:rsidRPr="0025125A" w:rsidRDefault="003D4005" w:rsidP="003D4005">
      <w:pPr>
        <w:contextualSpacing/>
        <w:jc w:val="both"/>
        <w:rPr>
          <w:sz w:val="28"/>
          <w:szCs w:val="28"/>
        </w:rPr>
      </w:pPr>
      <w:r w:rsidRPr="0025125A">
        <w:rPr>
          <w:sz w:val="28"/>
          <w:szCs w:val="28"/>
        </w:rPr>
        <w:t>Руководитель администрации</w:t>
      </w:r>
    </w:p>
    <w:p w:rsidR="003D4005" w:rsidRPr="0025125A" w:rsidRDefault="003D4005" w:rsidP="003D4005">
      <w:pPr>
        <w:contextualSpacing/>
        <w:jc w:val="both"/>
        <w:rPr>
          <w:sz w:val="28"/>
          <w:szCs w:val="28"/>
        </w:rPr>
      </w:pPr>
      <w:r w:rsidRPr="0025125A">
        <w:rPr>
          <w:sz w:val="28"/>
          <w:szCs w:val="28"/>
        </w:rPr>
        <w:t>сельского поселения «</w:t>
      </w:r>
      <w:proofErr w:type="gramStart"/>
      <w:r w:rsidRPr="0025125A">
        <w:rPr>
          <w:sz w:val="28"/>
          <w:szCs w:val="28"/>
        </w:rPr>
        <w:t xml:space="preserve">Айкино»   </w:t>
      </w:r>
      <w:proofErr w:type="gramEnd"/>
      <w:r w:rsidRPr="0025125A">
        <w:rPr>
          <w:sz w:val="28"/>
          <w:szCs w:val="28"/>
        </w:rPr>
        <w:t xml:space="preserve">                                                  В.А. Стецко</w:t>
      </w:r>
    </w:p>
    <w:p w:rsidR="003B41DA" w:rsidRPr="003B41DA" w:rsidRDefault="003B41DA">
      <w:pPr>
        <w:rPr>
          <w:color w:val="FF0000"/>
        </w:rPr>
      </w:pPr>
    </w:p>
    <w:sectPr w:rsidR="003B41DA" w:rsidRPr="003B4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9"/>
    <w:rsid w:val="003B41DA"/>
    <w:rsid w:val="003D4005"/>
    <w:rsid w:val="00B7685E"/>
    <w:rsid w:val="00C72CCB"/>
    <w:rsid w:val="00D30EF9"/>
    <w:rsid w:val="00D3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5E17D"/>
  <w15:chartTrackingRefBased/>
  <w15:docId w15:val="{20B0EB85-F77D-41DF-8156-EB1D612A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0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FE3AD1401849F5C11AE44017048E75720893E3B79CCD010496FB5C177AE156285EB79A27DCF846AFBDC6284D31F536185AFEEC2940416CKFB6G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2019-11-20T11:40:00Z</cp:lastPrinted>
  <dcterms:created xsi:type="dcterms:W3CDTF">2019-11-20T10:35:00Z</dcterms:created>
  <dcterms:modified xsi:type="dcterms:W3CDTF">2019-11-20T11:59:00Z</dcterms:modified>
</cp:coreProperties>
</file>