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79" w:rsidRPr="00D0319E" w:rsidRDefault="002A5479" w:rsidP="002A5479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/>
          <w:noProof/>
          <w:color w:val="808080"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2A5479" w:rsidRPr="00D0319E" w:rsidTr="00757F8F">
        <w:tc>
          <w:tcPr>
            <w:tcW w:w="4750" w:type="dxa"/>
            <w:hideMark/>
          </w:tcPr>
          <w:p w:rsidR="002A5479" w:rsidRPr="00D0319E" w:rsidRDefault="002A5479" w:rsidP="00757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31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2A5479" w:rsidRPr="00D0319E" w:rsidRDefault="002A5479" w:rsidP="00757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31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2A5479" w:rsidRPr="00D0319E" w:rsidRDefault="002A5479" w:rsidP="00757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31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2A5479" w:rsidRPr="00D0319E" w:rsidRDefault="002A5479" w:rsidP="00757F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31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2A5479" w:rsidRPr="00D0319E" w:rsidRDefault="002A5479" w:rsidP="00757F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31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2A5479" w:rsidRPr="00D0319E" w:rsidRDefault="002A5479" w:rsidP="00757F8F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/>
                <w:b/>
                <w:sz w:val="28"/>
                <w:szCs w:val="28"/>
                <w:lang w:eastAsia="ru-RU"/>
              </w:rPr>
            </w:pPr>
            <w:r w:rsidRPr="00D031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2A5479" w:rsidRPr="00D0319E" w:rsidRDefault="002A5479" w:rsidP="002A5479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</w:p>
    <w:p w:rsidR="002A5479" w:rsidRPr="00D0319E" w:rsidRDefault="002A5479" w:rsidP="002A5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2A5479" w:rsidRPr="00D0319E" w:rsidRDefault="002A5479" w:rsidP="002A5479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479" w:rsidRPr="006F635F" w:rsidRDefault="00530805" w:rsidP="002A547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A547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bookmarkStart w:id="0" w:name="_GoBack"/>
      <w:bookmarkEnd w:id="0"/>
      <w:r w:rsidR="002A5479">
        <w:rPr>
          <w:rFonts w:ascii="Times New Roman" w:eastAsia="Times New Roman" w:hAnsi="Times New Roman"/>
          <w:sz w:val="28"/>
          <w:szCs w:val="28"/>
          <w:lang w:eastAsia="ru-RU"/>
        </w:rPr>
        <w:t>.02.2017</w:t>
      </w:r>
      <w:r w:rsidR="002A5479" w:rsidRPr="00D031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№20</w:t>
      </w:r>
    </w:p>
    <w:p w:rsidR="002A5479" w:rsidRDefault="002A5479" w:rsidP="002A5479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</w:p>
    <w:p w:rsidR="002A5479" w:rsidRPr="00F2544A" w:rsidRDefault="002A5479" w:rsidP="002A5479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F2544A">
        <w:rPr>
          <w:rFonts w:ascii="Times New Roman" w:hAnsi="Times New Roman"/>
          <w:sz w:val="28"/>
          <w:szCs w:val="28"/>
        </w:rPr>
        <w:t>Об утверждении плана мероприятий по противодействию коррупции на территории сельского поселения «Айкино» на 2017-20</w:t>
      </w:r>
      <w:r w:rsidR="008F3DE9">
        <w:rPr>
          <w:rFonts w:ascii="Times New Roman" w:hAnsi="Times New Roman"/>
          <w:sz w:val="28"/>
          <w:szCs w:val="28"/>
        </w:rPr>
        <w:t>19</w:t>
      </w:r>
      <w:r w:rsidRPr="00F2544A">
        <w:rPr>
          <w:rFonts w:ascii="Times New Roman" w:hAnsi="Times New Roman"/>
          <w:sz w:val="28"/>
          <w:szCs w:val="28"/>
        </w:rPr>
        <w:t xml:space="preserve"> годы </w:t>
      </w:r>
    </w:p>
    <w:p w:rsidR="002A5479" w:rsidRPr="00F2544A" w:rsidRDefault="002A5479" w:rsidP="002A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479" w:rsidRPr="00D0319E" w:rsidRDefault="002A5479" w:rsidP="002A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44A">
        <w:rPr>
          <w:rFonts w:ascii="Times New Roman" w:hAnsi="Times New Roman"/>
          <w:sz w:val="28"/>
          <w:szCs w:val="28"/>
        </w:rPr>
        <w:t xml:space="preserve">На основании Федерального закона от 25 декабря 2008 года №273-ФЗ «о противодействии коррупции», </w:t>
      </w:r>
      <w:r w:rsidRPr="00D0319E">
        <w:rPr>
          <w:rFonts w:ascii="Times New Roman" w:hAnsi="Times New Roman"/>
          <w:sz w:val="28"/>
          <w:szCs w:val="28"/>
        </w:rPr>
        <w:t>администрация сельского поселения «Айкино»</w:t>
      </w:r>
    </w:p>
    <w:p w:rsidR="002A5479" w:rsidRPr="00D0319E" w:rsidRDefault="002A5479" w:rsidP="002A5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479" w:rsidRPr="00D0319E" w:rsidRDefault="002A5479" w:rsidP="002A5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19E">
        <w:rPr>
          <w:rFonts w:ascii="Times New Roman" w:hAnsi="Times New Roman"/>
          <w:sz w:val="28"/>
          <w:szCs w:val="28"/>
        </w:rPr>
        <w:t>ПОСТАНОВЛЯЕТ:</w:t>
      </w:r>
    </w:p>
    <w:p w:rsidR="002A5479" w:rsidRPr="00D0319E" w:rsidRDefault="002A5479" w:rsidP="002A5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479" w:rsidRDefault="002A5479" w:rsidP="002A54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544A">
        <w:rPr>
          <w:rFonts w:ascii="Times New Roman" w:hAnsi="Times New Roman"/>
          <w:sz w:val="28"/>
          <w:szCs w:val="28"/>
        </w:rPr>
        <w:t>Утвердить план мероприятий по противодействию коррупции на территории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Айкино</w:t>
      </w:r>
      <w:r w:rsidRPr="00F2544A">
        <w:rPr>
          <w:rFonts w:ascii="Times New Roman" w:hAnsi="Times New Roman"/>
          <w:sz w:val="28"/>
          <w:szCs w:val="28"/>
        </w:rPr>
        <w:t>» на 201</w:t>
      </w:r>
      <w:r>
        <w:rPr>
          <w:rFonts w:ascii="Times New Roman" w:hAnsi="Times New Roman"/>
          <w:sz w:val="28"/>
          <w:szCs w:val="28"/>
        </w:rPr>
        <w:t>7-2019</w:t>
      </w:r>
      <w:r w:rsidRPr="00F2544A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:rsidR="002A5479" w:rsidRDefault="002A5479" w:rsidP="002A54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544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A5479" w:rsidRPr="00F2544A" w:rsidRDefault="002A5479" w:rsidP="002A54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544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2A5479" w:rsidRDefault="002A5479" w:rsidP="002A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479" w:rsidRDefault="002A5479" w:rsidP="002A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479" w:rsidRDefault="002A5479" w:rsidP="002A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  <w:r w:rsidRPr="00D0319E">
        <w:rPr>
          <w:rFonts w:ascii="Times New Roman" w:hAnsi="Times New Roman"/>
          <w:sz w:val="28"/>
          <w:szCs w:val="28"/>
        </w:rPr>
        <w:t xml:space="preserve"> </w:t>
      </w:r>
    </w:p>
    <w:p w:rsidR="002A5479" w:rsidRPr="006F635F" w:rsidRDefault="002A5479" w:rsidP="002A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19E">
        <w:rPr>
          <w:rFonts w:ascii="Times New Roman" w:hAnsi="Times New Roman"/>
          <w:sz w:val="28"/>
          <w:szCs w:val="28"/>
        </w:rPr>
        <w:t xml:space="preserve">сельского поселения «Айкино» </w:t>
      </w:r>
      <w:r w:rsidRPr="00D0319E">
        <w:rPr>
          <w:rFonts w:ascii="Times New Roman" w:hAnsi="Times New Roman"/>
          <w:sz w:val="28"/>
          <w:szCs w:val="28"/>
        </w:rPr>
        <w:tab/>
      </w:r>
      <w:r w:rsidRPr="00D0319E">
        <w:rPr>
          <w:rFonts w:ascii="Times New Roman" w:hAnsi="Times New Roman"/>
          <w:sz w:val="28"/>
          <w:szCs w:val="28"/>
        </w:rPr>
        <w:tab/>
      </w:r>
      <w:r w:rsidRPr="00D0319E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0319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В.А.   Стецко</w:t>
      </w:r>
    </w:p>
    <w:p w:rsidR="002A5479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right="44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right="44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Default="002A5479" w:rsidP="002A5479">
      <w:pPr>
        <w:shd w:val="clear" w:color="auto" w:fill="FFFFFF"/>
        <w:suppressAutoHyphens/>
        <w:spacing w:after="0" w:line="240" w:lineRule="auto"/>
        <w:ind w:right="44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530805" w:rsidRDefault="00530805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A5479" w:rsidRPr="00D0319E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lastRenderedPageBreak/>
        <w:t xml:space="preserve">Приложение </w:t>
      </w:r>
    </w:p>
    <w:p w:rsidR="002A5479" w:rsidRPr="00D0319E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Pr="00D0319E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постановлением </w:t>
      </w:r>
    </w:p>
    <w:p w:rsidR="002A5479" w:rsidRPr="00D0319E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администрации СП Айкино</w:t>
      </w:r>
    </w:p>
    <w:p w:rsidR="002A5479" w:rsidRPr="00D0319E" w:rsidRDefault="002A5479" w:rsidP="002A5479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softHyphen/>
      </w:r>
      <w:r w:rsidR="0053080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.02.2017 года № </w:t>
      </w:r>
    </w:p>
    <w:p w:rsidR="00D1298B" w:rsidRDefault="00D1298B"/>
    <w:p w:rsidR="002A5479" w:rsidRDefault="002A5479"/>
    <w:p w:rsidR="002A5479" w:rsidRPr="002A5479" w:rsidRDefault="002A5479" w:rsidP="002A5479">
      <w:pPr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5479">
        <w:rPr>
          <w:rFonts w:ascii="Times New Roman" w:eastAsia="Times New Roman" w:hAnsi="Times New Roman"/>
          <w:b/>
          <w:sz w:val="24"/>
          <w:szCs w:val="24"/>
        </w:rPr>
        <w:t>ПЛАН</w:t>
      </w:r>
    </w:p>
    <w:p w:rsidR="002A5479" w:rsidRDefault="002A5479" w:rsidP="002A5479">
      <w:pPr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479">
        <w:rPr>
          <w:rFonts w:ascii="Times New Roman" w:eastAsia="Times New Roman" w:hAnsi="Times New Roman"/>
          <w:b/>
          <w:sz w:val="28"/>
          <w:szCs w:val="28"/>
        </w:rPr>
        <w:t>мероприятий по противодействию коррупции СП «</w:t>
      </w:r>
      <w:r>
        <w:rPr>
          <w:rFonts w:ascii="Times New Roman" w:eastAsia="Times New Roman" w:hAnsi="Times New Roman"/>
          <w:b/>
          <w:sz w:val="28"/>
          <w:szCs w:val="28"/>
        </w:rPr>
        <w:t>Айкино</w:t>
      </w:r>
      <w:r w:rsidRPr="002A5479">
        <w:rPr>
          <w:rFonts w:ascii="Times New Roman" w:eastAsia="Times New Roman" w:hAnsi="Times New Roman"/>
          <w:b/>
          <w:sz w:val="28"/>
          <w:szCs w:val="28"/>
        </w:rPr>
        <w:t xml:space="preserve">»                       </w:t>
      </w:r>
    </w:p>
    <w:p w:rsidR="002A5479" w:rsidRDefault="002A5479" w:rsidP="002A5479">
      <w:pPr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A5479">
        <w:rPr>
          <w:rFonts w:ascii="Times New Roman" w:eastAsia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2A5479">
        <w:rPr>
          <w:rFonts w:ascii="Times New Roman" w:eastAsia="Times New Roman" w:hAnsi="Times New Roman"/>
          <w:b/>
          <w:sz w:val="28"/>
          <w:szCs w:val="28"/>
        </w:rPr>
        <w:t>-2</w:t>
      </w:r>
      <w:r>
        <w:rPr>
          <w:rFonts w:ascii="Times New Roman" w:eastAsia="Times New Roman" w:hAnsi="Times New Roman"/>
          <w:b/>
          <w:sz w:val="28"/>
          <w:szCs w:val="28"/>
        </w:rPr>
        <w:t>019</w:t>
      </w:r>
      <w:r w:rsidRPr="002A5479">
        <w:rPr>
          <w:rFonts w:ascii="Times New Roman" w:eastAsia="Times New Roman" w:hAnsi="Times New Roman"/>
          <w:b/>
          <w:sz w:val="28"/>
          <w:szCs w:val="28"/>
        </w:rPr>
        <w:t xml:space="preserve"> гг</w:t>
      </w:r>
      <w:r w:rsidRPr="002A5479">
        <w:rPr>
          <w:rFonts w:ascii="Times New Roman" w:eastAsia="Times New Roman" w:hAnsi="Times New Roman"/>
          <w:sz w:val="24"/>
          <w:szCs w:val="24"/>
        </w:rPr>
        <w:t>.</w:t>
      </w:r>
    </w:p>
    <w:p w:rsidR="002A5479" w:rsidRDefault="002A5479" w:rsidP="002A5479">
      <w:pPr>
        <w:tabs>
          <w:tab w:val="left" w:pos="542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5479" w:rsidRPr="002A5479" w:rsidRDefault="002A5479" w:rsidP="002A5479">
      <w:pPr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2410"/>
        <w:gridCol w:w="2126"/>
      </w:tblGrid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Ответственный за исполнение</w:t>
            </w:r>
          </w:p>
        </w:tc>
      </w:tr>
      <w:tr w:rsidR="002A5479" w:rsidRPr="002A5479" w:rsidTr="002A5479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479">
              <w:rPr>
                <w:rFonts w:ascii="Times New Roman" w:hAnsi="Times New Roman"/>
                <w:sz w:val="24"/>
                <w:szCs w:val="24"/>
              </w:rPr>
              <w:t>1</w:t>
            </w:r>
            <w:r w:rsidRPr="002A5479">
              <w:rPr>
                <w:rFonts w:ascii="Times New Roman" w:hAnsi="Times New Roman"/>
                <w:b/>
                <w:sz w:val="24"/>
                <w:szCs w:val="24"/>
              </w:rPr>
              <w:t>.Обеспечение правовых и организационных мер, направленных на противодействие коррупции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Разработка, принятие и актуализация принятых муниципальных правовых  актов в СП «Айкино» в целях реализации федерального законодательства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Администрация СП «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Айкино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администрацией МР «Усть-Вымский» в вопросах разработки и принятия муниципальных правовых актов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Администрация СП «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Айкино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Проведение антикоррупционной экспертизы НПА  и проектов НПА СП «Айкино»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Администрация СП «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Айкино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2A5479" w:rsidRPr="002A5479" w:rsidTr="002A5479">
        <w:trPr>
          <w:trHeight w:val="11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Разработка, утверждение и актуализация административных регламентов оказания муниципальных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Администрация СП «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Айкино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рассмотрения вопросов правоприменительной практики в соответствии с пунктом 2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1 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6 Федерального закона «О противодействии коррупции»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Администрация СП «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Айкино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контроля Советом муниципального образования сельского поселения «Айкино» за осуществлением мер по противодействию коррупции в муниципальном образовании сельского поселения «Айкино»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ежегодно, в срок до 1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Администрация СП «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Айкино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2A5479" w:rsidRPr="002A5479" w:rsidTr="002A5479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4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сельском поселении «Айкино»</w:t>
            </w:r>
          </w:p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контроля за своевременным предоставлением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муниципальными служащими,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униципальные служащие предоставляют сведения о доходах в срок до 30 апреля года следующего за отчетным, лица, замещающие муниципальные должности- до 1 апреля года следующего за отчетным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BC441C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41C">
              <w:rPr>
                <w:rFonts w:ascii="Times New Roman" w:eastAsia="Times New Roman" w:hAnsi="Times New Roman"/>
                <w:sz w:val="24"/>
                <w:szCs w:val="24"/>
              </w:rPr>
              <w:t>Руководитель администрации сельского поселения «Айкино»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Проведение внутреннего мониторинга достоверности и полноты сведений о доходах, об имуществе и обязательствах имущественного характера, представляемых  муниципальными служащими</w:t>
            </w:r>
          </w:p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Руководитель администрации сельского поселения «Айкино»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 сайте администрации  СП «Айкино», в установленные законодательством 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по муниципальным служащим, лицам, замещающим должности муниципальной службы на официальном сайте в течение  14 рабочих дней со дня истечения срока, установленного для их подачи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BC441C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руководителя</w:t>
            </w:r>
            <w:r w:rsidR="002A5479" w:rsidRPr="002A547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сельского поселения «Айкино»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Руководитель администрации сельского поселения «Айкино»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Анализ жалоб и обращений граждан о фактах коррупции и организация проверок указанных фактов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 мере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Руководитель администрации сельского поселения «Айкино»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проверок </w:t>
            </w:r>
            <w:r w:rsidRPr="002A54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достоверности и полноты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 xml:space="preserve"> сведений, представляемых муниципальными служащими, руководителями подведомственных муниципальных учреждений,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Руководитель администрации сельского поселения «Айкино»</w:t>
            </w:r>
          </w:p>
        </w:tc>
      </w:tr>
      <w:tr w:rsidR="002A5479" w:rsidRPr="002A5479" w:rsidTr="002A5479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479">
              <w:rPr>
                <w:rFonts w:ascii="Times New Roman" w:hAnsi="Times New Roman"/>
                <w:b/>
                <w:sz w:val="24"/>
                <w:szCs w:val="24"/>
              </w:rPr>
              <w:t>3. Повышение эффективности антикоррупционного обучения, обеспечение информационной прозрачности деятельности органов местного самоуправления муниципального образования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на обучение муниципальных служащих  по вопросам противодействия коррупции </w:t>
            </w:r>
          </w:p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Администрация СП «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Айкино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Руководитель администрации сельского поселения «Айкино»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Обеспечение наполнения и актуализации раздела по противодействию коррупции официального сайта муниципального образования сельского поселения «Айкино»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Администрация СП «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Айкино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2A5479" w:rsidRPr="002A5479" w:rsidTr="002A54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Анализ жалоб и обращений граждан о фактах коррупции и организация проверок указанных фактов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</w:t>
            </w:r>
            <w:r w:rsidRPr="002A54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 мере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9" w:rsidRPr="002A5479" w:rsidRDefault="002A5479" w:rsidP="002A5479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79">
              <w:rPr>
                <w:rFonts w:ascii="Times New Roman" w:eastAsia="Times New Roman" w:hAnsi="Times New Roman"/>
                <w:sz w:val="24"/>
                <w:szCs w:val="24"/>
              </w:rPr>
              <w:t>Руководитель администрации сельского поселения «Айкино»</w:t>
            </w:r>
          </w:p>
        </w:tc>
      </w:tr>
    </w:tbl>
    <w:p w:rsidR="002A5479" w:rsidRPr="002A5479" w:rsidRDefault="002A5479" w:rsidP="002A54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5479" w:rsidRPr="002A5479" w:rsidRDefault="002A5479" w:rsidP="002A54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A54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5479" w:rsidRPr="002A5479" w:rsidRDefault="002A5479" w:rsidP="002A5479">
      <w:pPr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A5479" w:rsidRDefault="002A5479"/>
    <w:p w:rsidR="002A5479" w:rsidRDefault="002A5479" w:rsidP="002A5479">
      <w:pPr>
        <w:jc w:val="both"/>
      </w:pPr>
    </w:p>
    <w:sectPr w:rsidR="002A5479" w:rsidSect="002A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448C"/>
    <w:multiLevelType w:val="hybridMultilevel"/>
    <w:tmpl w:val="944218FC"/>
    <w:lvl w:ilvl="0" w:tplc="0BD8C96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79"/>
    <w:rsid w:val="002A5479"/>
    <w:rsid w:val="00530805"/>
    <w:rsid w:val="006F692C"/>
    <w:rsid w:val="008F3DE9"/>
    <w:rsid w:val="00BC441C"/>
    <w:rsid w:val="00D1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7A6B"/>
  <w15:chartTrackingRefBased/>
  <w15:docId w15:val="{D6564B8F-A5E1-43DD-AD0A-8A2BB778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1774-C3AC-4916-B6EF-8AD7F1BD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2017-02-21T10:25:00Z</cp:lastPrinted>
  <dcterms:created xsi:type="dcterms:W3CDTF">2017-02-21T06:08:00Z</dcterms:created>
  <dcterms:modified xsi:type="dcterms:W3CDTF">2017-02-22T07:54:00Z</dcterms:modified>
</cp:coreProperties>
</file>