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98512" w14:textId="66E3C843" w:rsidR="0002414A" w:rsidRDefault="0002414A" w:rsidP="0002414A">
      <w:pPr>
        <w:jc w:val="center"/>
        <w:rPr>
          <w:color w:val="808080"/>
          <w:sz w:val="28"/>
          <w:szCs w:val="28"/>
        </w:rPr>
      </w:pPr>
      <w:r w:rsidRPr="0036345A">
        <w:rPr>
          <w:noProof/>
          <w:color w:val="808080"/>
          <w:sz w:val="28"/>
          <w:szCs w:val="28"/>
        </w:rPr>
        <w:drawing>
          <wp:inline distT="0" distB="0" distL="0" distR="0" wp14:anchorId="69A94784" wp14:editId="6993D1C8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502"/>
      </w:tblGrid>
      <w:tr w:rsidR="0002414A" w14:paraId="043F9A26" w14:textId="77777777" w:rsidTr="0002414A">
        <w:tc>
          <w:tcPr>
            <w:tcW w:w="4750" w:type="dxa"/>
            <w:hideMark/>
          </w:tcPr>
          <w:p w14:paraId="39E2CF84" w14:textId="77777777" w:rsidR="0002414A" w:rsidRDefault="0002414A" w:rsidP="000241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«АЙКАТЫЛА»</w:t>
            </w:r>
          </w:p>
          <w:p w14:paraId="4D3FDBD6" w14:textId="77777777" w:rsidR="0002414A" w:rsidRDefault="0002414A" w:rsidP="000241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СИКТ ОВМÖДЧÖМИНСА</w:t>
            </w:r>
          </w:p>
          <w:p w14:paraId="25E17543" w14:textId="77777777" w:rsidR="0002414A" w:rsidRDefault="0002414A" w:rsidP="0002414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500" w:type="dxa"/>
            <w:hideMark/>
          </w:tcPr>
          <w:p w14:paraId="555C60FB" w14:textId="77777777" w:rsidR="0002414A" w:rsidRDefault="0002414A" w:rsidP="0002414A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14:paraId="54016EA0" w14:textId="77777777" w:rsidR="0002414A" w:rsidRDefault="0002414A" w:rsidP="0002414A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14:paraId="55FDCA1D" w14:textId="77777777" w:rsidR="0002414A" w:rsidRDefault="0002414A" w:rsidP="0002414A">
            <w:pPr>
              <w:keepNext/>
              <w:jc w:val="center"/>
              <w:outlineLvl w:val="1"/>
              <w:rPr>
                <w:rFonts w:ascii="Komi Times" w:hAnsi="Komi Times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«АЙКИНО»</w:t>
            </w:r>
          </w:p>
        </w:tc>
      </w:tr>
    </w:tbl>
    <w:p w14:paraId="17094E97" w14:textId="77777777" w:rsidR="0002414A" w:rsidRDefault="0002414A" w:rsidP="0002414A">
      <w:pPr>
        <w:keepNext/>
        <w:spacing w:before="48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ШУÖМ</w:t>
      </w:r>
    </w:p>
    <w:p w14:paraId="5B18C5D4" w14:textId="77777777" w:rsidR="0002414A" w:rsidRDefault="0002414A" w:rsidP="0002414A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606A4116" w14:textId="77777777" w:rsidR="0002414A" w:rsidRDefault="0002414A" w:rsidP="0002414A">
      <w:pPr>
        <w:keepNext/>
        <w:jc w:val="center"/>
        <w:outlineLvl w:val="2"/>
        <w:rPr>
          <w:b/>
          <w:bCs/>
          <w:sz w:val="28"/>
          <w:szCs w:val="28"/>
        </w:rPr>
      </w:pPr>
    </w:p>
    <w:p w14:paraId="674FD87C" w14:textId="66E29891" w:rsidR="0002414A" w:rsidRPr="0002414A" w:rsidRDefault="00892882" w:rsidP="000241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02414A">
        <w:rPr>
          <w:sz w:val="28"/>
          <w:szCs w:val="28"/>
          <w:lang w:val="ru-RU"/>
        </w:rPr>
        <w:t>3</w:t>
      </w:r>
      <w:r w:rsidR="0002414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июля </w:t>
      </w:r>
      <w:r w:rsidR="0002414A">
        <w:rPr>
          <w:sz w:val="28"/>
          <w:szCs w:val="28"/>
        </w:rPr>
        <w:t>20</w:t>
      </w:r>
      <w:r w:rsidR="0002414A">
        <w:rPr>
          <w:sz w:val="28"/>
          <w:szCs w:val="28"/>
          <w:lang w:val="ru-RU"/>
        </w:rPr>
        <w:t>20</w:t>
      </w:r>
      <w:r w:rsidR="0002414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года </w:t>
      </w:r>
      <w:r w:rsidR="0002414A">
        <w:rPr>
          <w:sz w:val="28"/>
          <w:szCs w:val="28"/>
        </w:rPr>
        <w:t xml:space="preserve">                                                                                      </w:t>
      </w:r>
      <w:r w:rsidR="0002414A">
        <w:rPr>
          <w:sz w:val="28"/>
          <w:szCs w:val="28"/>
          <w:lang w:val="ru-RU"/>
        </w:rPr>
        <w:t xml:space="preserve">  </w:t>
      </w:r>
      <w:r w:rsidR="0002414A">
        <w:rPr>
          <w:sz w:val="28"/>
          <w:szCs w:val="28"/>
        </w:rPr>
        <w:t xml:space="preserve">№ </w:t>
      </w:r>
      <w:r w:rsidR="0002414A">
        <w:rPr>
          <w:sz w:val="28"/>
          <w:szCs w:val="28"/>
          <w:lang w:val="ru-RU"/>
        </w:rPr>
        <w:t>062</w:t>
      </w:r>
    </w:p>
    <w:p w14:paraId="7D30F1AC" w14:textId="77777777" w:rsidR="0002414A" w:rsidRDefault="0002414A" w:rsidP="0002414A">
      <w:pPr>
        <w:keepNext/>
        <w:outlineLvl w:val="2"/>
        <w:rPr>
          <w:b/>
          <w:bCs/>
          <w:sz w:val="28"/>
          <w:szCs w:val="28"/>
        </w:rPr>
      </w:pPr>
    </w:p>
    <w:p w14:paraId="1E9B9D2D" w14:textId="7349A99C" w:rsidR="0002414A" w:rsidRPr="00FD1E10" w:rsidRDefault="0002414A" w:rsidP="00FD1E1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414A">
        <w:rPr>
          <w:rFonts w:ascii="Times New Roman" w:eastAsia="Calibri" w:hAnsi="Times New Roman" w:cs="Times New Roman"/>
          <w:bCs w:val="0"/>
          <w:sz w:val="28"/>
          <w:szCs w:val="28"/>
        </w:rPr>
        <w:t xml:space="preserve">  Об утверждении административного регламента</w:t>
      </w:r>
      <w:r w:rsidRPr="006A2D72">
        <w:rPr>
          <w:rFonts w:eastAsia="Calibri"/>
          <w:b w:val="0"/>
          <w:sz w:val="28"/>
          <w:szCs w:val="28"/>
        </w:rPr>
        <w:t xml:space="preserve"> </w:t>
      </w:r>
      <w:r w:rsidRPr="00552546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помещений, находящихся в муниципальной собственности, в собственность граждан»</w:t>
      </w:r>
    </w:p>
    <w:p w14:paraId="0E23423B" w14:textId="6BFCBAA2" w:rsidR="0002414A" w:rsidRPr="0002414A" w:rsidRDefault="0002414A" w:rsidP="000241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2414A">
        <w:rPr>
          <w:rFonts w:eastAsia="Calibri"/>
          <w:sz w:val="28"/>
          <w:szCs w:val="28"/>
          <w:lang w:val="ru-RU"/>
        </w:rPr>
        <w:t xml:space="preserve">       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="00FD1E10">
        <w:rPr>
          <w:rFonts w:eastAsia="Calibri"/>
          <w:sz w:val="28"/>
          <w:szCs w:val="28"/>
          <w:lang w:val="ru-RU"/>
        </w:rPr>
        <w:t xml:space="preserve"> пунктом 5</w:t>
      </w:r>
      <w:r w:rsidRPr="0002414A">
        <w:rPr>
          <w:rFonts w:eastAsia="Calibri"/>
          <w:sz w:val="28"/>
          <w:szCs w:val="28"/>
          <w:lang w:val="ru-RU"/>
        </w:rPr>
        <w:t xml:space="preserve"> </w:t>
      </w:r>
      <w:r w:rsidR="00FD1E10">
        <w:rPr>
          <w:rFonts w:eastAsia="Calibri"/>
          <w:sz w:val="28"/>
          <w:szCs w:val="28"/>
          <w:lang w:val="ru-RU"/>
        </w:rPr>
        <w:t xml:space="preserve">статьи 38 Устава муниципального образования сельского поселения «Айкино», утвержденного решением Совета СП «Айкино» от 8 августа 2016 г. №3-40/143, </w:t>
      </w:r>
      <w:r w:rsidRPr="0002414A">
        <w:rPr>
          <w:rFonts w:eastAsia="Calibri"/>
          <w:sz w:val="28"/>
          <w:szCs w:val="28"/>
          <w:lang w:val="ru-RU"/>
        </w:rPr>
        <w:t xml:space="preserve">постановления администрации сельского поселения «Айкино» от </w:t>
      </w:r>
      <w:r w:rsidR="00FD1E10">
        <w:rPr>
          <w:rFonts w:eastAsia="Calibri"/>
          <w:sz w:val="28"/>
          <w:szCs w:val="28"/>
          <w:lang w:val="ru-RU"/>
        </w:rPr>
        <w:t>07</w:t>
      </w:r>
      <w:r w:rsidRPr="0002414A">
        <w:rPr>
          <w:rFonts w:eastAsia="Calibri"/>
          <w:sz w:val="28"/>
          <w:szCs w:val="28"/>
          <w:lang w:val="ru-RU"/>
        </w:rPr>
        <w:t xml:space="preserve"> </w:t>
      </w:r>
      <w:r w:rsidR="00FD1E10">
        <w:rPr>
          <w:rFonts w:eastAsia="Calibri"/>
          <w:sz w:val="28"/>
          <w:szCs w:val="28"/>
          <w:lang w:val="ru-RU"/>
        </w:rPr>
        <w:t>феврал</w:t>
      </w:r>
      <w:r w:rsidRPr="0002414A">
        <w:rPr>
          <w:rFonts w:eastAsia="Calibri"/>
          <w:sz w:val="28"/>
          <w:szCs w:val="28"/>
          <w:lang w:val="ru-RU"/>
        </w:rPr>
        <w:t>я 202</w:t>
      </w:r>
      <w:r>
        <w:rPr>
          <w:rFonts w:eastAsia="Calibri"/>
          <w:sz w:val="28"/>
          <w:szCs w:val="28"/>
          <w:lang w:val="ru-RU"/>
        </w:rPr>
        <w:t>0</w:t>
      </w:r>
      <w:r w:rsidRPr="0002414A">
        <w:rPr>
          <w:rFonts w:eastAsia="Calibri"/>
          <w:sz w:val="28"/>
          <w:szCs w:val="28"/>
          <w:lang w:val="ru-RU"/>
        </w:rPr>
        <w:t xml:space="preserve"> года № </w:t>
      </w:r>
      <w:r>
        <w:rPr>
          <w:rFonts w:eastAsia="Calibri"/>
          <w:sz w:val="28"/>
          <w:szCs w:val="28"/>
          <w:lang w:val="ru-RU"/>
        </w:rPr>
        <w:t>005</w:t>
      </w:r>
      <w:r w:rsidRPr="0002414A">
        <w:rPr>
          <w:rFonts w:eastAsia="Calibri"/>
          <w:sz w:val="28"/>
          <w:szCs w:val="28"/>
          <w:lang w:val="ru-RU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 администрация сельского поселения «Айкино»</w:t>
      </w:r>
    </w:p>
    <w:p w14:paraId="6BF8B41F" w14:textId="3938262E" w:rsidR="0002414A" w:rsidRPr="0002414A" w:rsidRDefault="0002414A" w:rsidP="006045F0">
      <w:pPr>
        <w:spacing w:line="276" w:lineRule="auto"/>
        <w:jc w:val="center"/>
        <w:rPr>
          <w:sz w:val="28"/>
          <w:szCs w:val="28"/>
          <w:lang w:val="ru-RU"/>
        </w:rPr>
      </w:pPr>
      <w:r w:rsidRPr="0002414A">
        <w:rPr>
          <w:sz w:val="28"/>
          <w:szCs w:val="28"/>
          <w:lang w:val="ru-RU"/>
        </w:rPr>
        <w:t>П О С Т А Н О В Л Я Е Т:</w:t>
      </w:r>
    </w:p>
    <w:p w14:paraId="39EC2786" w14:textId="3A3D4CE4" w:rsidR="0002414A" w:rsidRPr="0002414A" w:rsidRDefault="0002414A" w:rsidP="0002414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02414A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Pr="0002414A">
        <w:rPr>
          <w:sz w:val="28"/>
          <w:szCs w:val="28"/>
          <w:lang w:val="ru-RU"/>
        </w:rPr>
        <w:t>Утвердить административный регламент предоставления муниципальной услуги «</w:t>
      </w:r>
      <w:r w:rsidR="006045F0" w:rsidRPr="006045F0">
        <w:rPr>
          <w:sz w:val="28"/>
          <w:szCs w:val="28"/>
          <w:lang w:val="ru-RU"/>
        </w:rPr>
        <w:t>Передача жилых помещений, находящихся в муниципальной собственности, в собственность граждан</w:t>
      </w:r>
      <w:r w:rsidRPr="0002414A">
        <w:rPr>
          <w:sz w:val="28"/>
          <w:szCs w:val="28"/>
          <w:lang w:val="ru-RU"/>
        </w:rPr>
        <w:t xml:space="preserve">», согласно приложению. </w:t>
      </w:r>
    </w:p>
    <w:p w14:paraId="33B523EF" w14:textId="1AEE6428" w:rsidR="0002414A" w:rsidRPr="0002414A" w:rsidRDefault="0002414A" w:rsidP="0002414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02414A">
        <w:rPr>
          <w:rFonts w:ascii="Times New Roman" w:hAnsi="Times New Roman" w:cs="Times New Roman"/>
          <w:b w:val="0"/>
          <w:bCs w:val="0"/>
          <w:sz w:val="28"/>
          <w:szCs w:val="28"/>
        </w:rPr>
        <w:t>2. Признать утратившими силу постановлени</w:t>
      </w:r>
      <w:r w:rsidR="00D21AC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0241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сельско-</w:t>
      </w:r>
      <w:r w:rsidRPr="000241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 поселения «Айкино» от 28.06.2012 г. № 63 «Об утверждении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администра-</w:t>
      </w:r>
      <w:r w:rsidRPr="000241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тивного регламента предоставления муниципальной услуги</w:t>
      </w:r>
      <w:r w:rsidRPr="0002414A">
        <w:rPr>
          <w:sz w:val="28"/>
          <w:szCs w:val="28"/>
        </w:rPr>
        <w:t xml:space="preserve"> </w:t>
      </w:r>
      <w:r w:rsidRPr="000241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«По заключению договоров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передачи жилых помещений в собственность гражданам</w:t>
      </w:r>
      <w:r w:rsidRPr="0002414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7306303" w14:textId="77777777" w:rsidR="0002414A" w:rsidRPr="0002414A" w:rsidRDefault="0002414A" w:rsidP="0002414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2414A">
        <w:rPr>
          <w:rFonts w:eastAsia="Calibri"/>
          <w:sz w:val="28"/>
          <w:szCs w:val="28"/>
          <w:lang w:val="ru-RU"/>
        </w:rPr>
        <w:t xml:space="preserve">Обнародовать настоящее постановление  на информационном сайте </w:t>
      </w:r>
    </w:p>
    <w:p w14:paraId="2653461B" w14:textId="77777777" w:rsidR="0002414A" w:rsidRPr="0002414A" w:rsidRDefault="0002414A" w:rsidP="000241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2414A">
        <w:rPr>
          <w:rFonts w:eastAsia="Calibri"/>
          <w:sz w:val="28"/>
          <w:szCs w:val="28"/>
          <w:lang w:val="ru-RU"/>
        </w:rPr>
        <w:t xml:space="preserve">администрации МО СП «Айкино» </w:t>
      </w:r>
      <w:r>
        <w:rPr>
          <w:rFonts w:eastAsia="Calibri"/>
          <w:sz w:val="28"/>
          <w:szCs w:val="28"/>
        </w:rPr>
        <w:t>aikino</w:t>
      </w:r>
      <w:r w:rsidRPr="0002414A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</w:rPr>
        <w:t>selakomi</w:t>
      </w:r>
      <w:r w:rsidRPr="0002414A">
        <w:rPr>
          <w:rFonts w:eastAsia="Calibri"/>
          <w:sz w:val="28"/>
          <w:szCs w:val="28"/>
          <w:lang w:val="ru-RU"/>
        </w:rPr>
        <w:t>.</w:t>
      </w:r>
      <w:r>
        <w:rPr>
          <w:rFonts w:eastAsia="Calibri"/>
          <w:sz w:val="28"/>
          <w:szCs w:val="28"/>
        </w:rPr>
        <w:t>ru</w:t>
      </w:r>
      <w:r w:rsidRPr="0002414A">
        <w:rPr>
          <w:rFonts w:eastAsia="Calibri"/>
          <w:sz w:val="28"/>
          <w:szCs w:val="28"/>
          <w:lang w:val="ru-RU"/>
        </w:rPr>
        <w:t>.</w:t>
      </w:r>
    </w:p>
    <w:p w14:paraId="63B52F61" w14:textId="77777777" w:rsidR="0002414A" w:rsidRPr="0002414A" w:rsidRDefault="0002414A" w:rsidP="0002414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2414A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оставляю за </w:t>
      </w:r>
    </w:p>
    <w:p w14:paraId="38E79792" w14:textId="46D59627" w:rsidR="0002414A" w:rsidRPr="0002414A" w:rsidRDefault="0002414A" w:rsidP="000241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 w:rsidRPr="0002414A">
        <w:rPr>
          <w:rFonts w:eastAsia="Calibri"/>
          <w:sz w:val="28"/>
          <w:szCs w:val="28"/>
          <w:lang w:val="ru-RU"/>
        </w:rPr>
        <w:t xml:space="preserve">заместителем руководителя администрации СП «Айкино». </w:t>
      </w:r>
    </w:p>
    <w:p w14:paraId="6F9BEBB3" w14:textId="25433F84" w:rsidR="0002414A" w:rsidRPr="0002414A" w:rsidRDefault="0002414A" w:rsidP="000241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02414A">
        <w:rPr>
          <w:sz w:val="28"/>
          <w:szCs w:val="28"/>
          <w:lang w:val="ru-RU"/>
        </w:rPr>
        <w:t>5. Настоящее постановление вступает в силу в порядке, определенном федеральным законодательством.</w:t>
      </w:r>
    </w:p>
    <w:p w14:paraId="355ACC5D" w14:textId="77777777" w:rsidR="0002414A" w:rsidRDefault="0002414A" w:rsidP="0002414A">
      <w:pPr>
        <w:pStyle w:val="7"/>
        <w:spacing w:before="0" w:line="276" w:lineRule="auto"/>
        <w:rPr>
          <w:rFonts w:ascii="Times New Roman" w:hAnsi="Times New Roman"/>
          <w:i w:val="0"/>
          <w:iCs w:val="0"/>
          <w:color w:val="auto"/>
          <w:sz w:val="28"/>
          <w:szCs w:val="28"/>
          <w:lang w:val="ru-RU"/>
        </w:rPr>
      </w:pPr>
    </w:p>
    <w:p w14:paraId="4BAE34A1" w14:textId="44B6D6CA" w:rsidR="0002414A" w:rsidRPr="0002414A" w:rsidRDefault="0002414A" w:rsidP="0002414A">
      <w:pPr>
        <w:pStyle w:val="7"/>
        <w:spacing w:before="0" w:line="276" w:lineRule="auto"/>
        <w:rPr>
          <w:rFonts w:ascii="Times New Roman" w:hAnsi="Times New Roman"/>
          <w:i w:val="0"/>
          <w:iCs w:val="0"/>
          <w:color w:val="auto"/>
          <w:sz w:val="28"/>
          <w:szCs w:val="28"/>
          <w:lang w:val="ru-RU"/>
        </w:rPr>
      </w:pPr>
      <w:r w:rsidRPr="0002414A">
        <w:rPr>
          <w:rFonts w:ascii="Times New Roman" w:hAnsi="Times New Roman"/>
          <w:i w:val="0"/>
          <w:iCs w:val="0"/>
          <w:color w:val="auto"/>
          <w:sz w:val="28"/>
          <w:szCs w:val="28"/>
          <w:lang w:val="ru-RU"/>
        </w:rPr>
        <w:t>Руководитель администрации</w:t>
      </w:r>
    </w:p>
    <w:p w14:paraId="1ADF4C50" w14:textId="6DDA183A" w:rsidR="006045F0" w:rsidRDefault="0002414A" w:rsidP="00716837">
      <w:pPr>
        <w:pStyle w:val="7"/>
        <w:spacing w:before="0" w:line="276" w:lineRule="auto"/>
        <w:rPr>
          <w:rFonts w:ascii="Times New Roman" w:hAnsi="Times New Roman"/>
          <w:i w:val="0"/>
          <w:iCs w:val="0"/>
          <w:color w:val="auto"/>
          <w:sz w:val="28"/>
          <w:szCs w:val="28"/>
          <w:lang w:val="ru-RU"/>
        </w:rPr>
      </w:pPr>
      <w:r w:rsidRPr="0002414A">
        <w:rPr>
          <w:rFonts w:ascii="Times New Roman" w:hAnsi="Times New Roman"/>
          <w:i w:val="0"/>
          <w:iCs w:val="0"/>
          <w:color w:val="auto"/>
          <w:sz w:val="28"/>
          <w:szCs w:val="28"/>
          <w:lang w:val="ru-RU"/>
        </w:rPr>
        <w:t xml:space="preserve">сельского поселения «Айкино» </w:t>
      </w:r>
      <w:r w:rsidRPr="0002414A">
        <w:rPr>
          <w:rFonts w:ascii="Times New Roman" w:hAnsi="Times New Roman"/>
          <w:i w:val="0"/>
          <w:iCs w:val="0"/>
          <w:color w:val="auto"/>
          <w:sz w:val="28"/>
          <w:szCs w:val="28"/>
          <w:lang w:val="ru-RU"/>
        </w:rPr>
        <w:tab/>
      </w:r>
      <w:r w:rsidRPr="0002414A">
        <w:rPr>
          <w:rFonts w:ascii="Times New Roman" w:hAnsi="Times New Roman"/>
          <w:i w:val="0"/>
          <w:iCs w:val="0"/>
          <w:color w:val="auto"/>
          <w:sz w:val="28"/>
          <w:szCs w:val="28"/>
          <w:lang w:val="ru-RU"/>
        </w:rPr>
        <w:tab/>
      </w:r>
      <w:r w:rsidRPr="0002414A">
        <w:rPr>
          <w:rFonts w:ascii="Times New Roman" w:hAnsi="Times New Roman"/>
          <w:i w:val="0"/>
          <w:iCs w:val="0"/>
          <w:color w:val="auto"/>
          <w:sz w:val="28"/>
          <w:szCs w:val="28"/>
          <w:lang w:val="ru-RU"/>
        </w:rPr>
        <w:tab/>
        <w:t xml:space="preserve">                          В.А. Стецко</w:t>
      </w:r>
    </w:p>
    <w:p w14:paraId="62E048C0" w14:textId="77777777" w:rsidR="00716837" w:rsidRPr="00716837" w:rsidRDefault="00716837" w:rsidP="00716837">
      <w:pPr>
        <w:rPr>
          <w:lang w:val="ru-RU"/>
        </w:rPr>
      </w:pPr>
    </w:p>
    <w:p w14:paraId="67B4F160" w14:textId="0E8917C0" w:rsidR="00121F9C" w:rsidRPr="00E1528A" w:rsidRDefault="00121F9C" w:rsidP="00121F9C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E1528A">
        <w:rPr>
          <w:sz w:val="28"/>
          <w:szCs w:val="28"/>
          <w:lang w:val="ru-RU"/>
        </w:rPr>
        <w:lastRenderedPageBreak/>
        <w:t xml:space="preserve">УТВЕРЖДЕН </w:t>
      </w:r>
    </w:p>
    <w:p w14:paraId="239CD016" w14:textId="77777777" w:rsidR="00121F9C" w:rsidRPr="00E1528A" w:rsidRDefault="00121F9C" w:rsidP="00121F9C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E1528A">
        <w:rPr>
          <w:sz w:val="28"/>
          <w:szCs w:val="28"/>
          <w:lang w:val="ru-RU"/>
        </w:rPr>
        <w:t xml:space="preserve">постановлением администрации </w:t>
      </w:r>
    </w:p>
    <w:p w14:paraId="51E79829" w14:textId="57084D94" w:rsidR="00121F9C" w:rsidRPr="00E1528A" w:rsidRDefault="00121F9C" w:rsidP="00121F9C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E1528A">
        <w:rPr>
          <w:sz w:val="28"/>
          <w:szCs w:val="28"/>
          <w:lang w:val="ru-RU"/>
        </w:rPr>
        <w:t>сельского поселения «</w:t>
      </w:r>
      <w:r w:rsidR="00335BBB">
        <w:rPr>
          <w:sz w:val="28"/>
          <w:szCs w:val="28"/>
          <w:lang w:val="ru-RU"/>
        </w:rPr>
        <w:t>Айкино</w:t>
      </w:r>
      <w:r w:rsidRPr="00E1528A">
        <w:rPr>
          <w:sz w:val="28"/>
          <w:szCs w:val="28"/>
          <w:lang w:val="ru-RU"/>
        </w:rPr>
        <w:t>»</w:t>
      </w:r>
    </w:p>
    <w:p w14:paraId="3CC53144" w14:textId="037F4666" w:rsidR="00121F9C" w:rsidRPr="00E1528A" w:rsidRDefault="00121F9C" w:rsidP="00121F9C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E1528A">
        <w:rPr>
          <w:sz w:val="28"/>
          <w:szCs w:val="28"/>
          <w:lang w:val="ru-RU"/>
        </w:rPr>
        <w:t>от «</w:t>
      </w:r>
      <w:r w:rsidR="00552546">
        <w:rPr>
          <w:sz w:val="28"/>
          <w:szCs w:val="28"/>
          <w:lang w:val="ru-RU"/>
        </w:rPr>
        <w:t>30</w:t>
      </w:r>
      <w:r w:rsidRPr="00E1528A">
        <w:rPr>
          <w:sz w:val="28"/>
          <w:szCs w:val="28"/>
          <w:lang w:val="ru-RU"/>
        </w:rPr>
        <w:t xml:space="preserve">»  </w:t>
      </w:r>
      <w:r w:rsidR="00552546">
        <w:rPr>
          <w:sz w:val="28"/>
          <w:szCs w:val="28"/>
          <w:lang w:val="ru-RU"/>
        </w:rPr>
        <w:t>июл</w:t>
      </w:r>
      <w:r w:rsidR="003F00C8">
        <w:rPr>
          <w:sz w:val="28"/>
          <w:szCs w:val="28"/>
          <w:lang w:val="ru-RU"/>
        </w:rPr>
        <w:t>я</w:t>
      </w:r>
      <w:r w:rsidRPr="00E1528A">
        <w:rPr>
          <w:sz w:val="28"/>
          <w:szCs w:val="28"/>
          <w:lang w:val="ru-RU"/>
        </w:rPr>
        <w:t xml:space="preserve">  20</w:t>
      </w:r>
      <w:r w:rsidR="00552546">
        <w:rPr>
          <w:sz w:val="28"/>
          <w:szCs w:val="28"/>
          <w:lang w:val="ru-RU"/>
        </w:rPr>
        <w:t>20</w:t>
      </w:r>
      <w:r w:rsidRPr="00E1528A">
        <w:rPr>
          <w:sz w:val="28"/>
          <w:szCs w:val="28"/>
          <w:lang w:val="ru-RU"/>
        </w:rPr>
        <w:t xml:space="preserve">  года  № </w:t>
      </w:r>
      <w:r w:rsidR="00552546">
        <w:rPr>
          <w:sz w:val="28"/>
          <w:szCs w:val="28"/>
          <w:lang w:val="ru-RU"/>
        </w:rPr>
        <w:t>062</w:t>
      </w:r>
      <w:r w:rsidRPr="00E1528A">
        <w:rPr>
          <w:sz w:val="28"/>
          <w:szCs w:val="28"/>
          <w:lang w:val="ru-RU"/>
        </w:rPr>
        <w:t xml:space="preserve"> </w:t>
      </w:r>
    </w:p>
    <w:p w14:paraId="73FFC568" w14:textId="77777777" w:rsidR="00121F9C" w:rsidRPr="00552546" w:rsidRDefault="00121F9C" w:rsidP="00121F9C">
      <w:pPr>
        <w:shd w:val="clear" w:color="auto" w:fill="FFFFFF"/>
        <w:suppressAutoHyphens/>
        <w:ind w:firstLine="720"/>
        <w:rPr>
          <w:sz w:val="28"/>
          <w:szCs w:val="28"/>
          <w:lang w:val="ru-RU"/>
        </w:rPr>
      </w:pPr>
    </w:p>
    <w:p w14:paraId="36452077" w14:textId="77777777" w:rsidR="00121F9C" w:rsidRPr="00552546" w:rsidRDefault="00121F9C" w:rsidP="00121F9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254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07FE3840" w14:textId="212A885B" w:rsidR="002D6656" w:rsidRPr="00552546" w:rsidRDefault="00121F9C" w:rsidP="00552546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2546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помещений, находящихся в муниципальной собственности, в собственность граждан»</w:t>
      </w:r>
    </w:p>
    <w:p w14:paraId="3EC09CE2" w14:textId="77777777" w:rsidR="002D6656" w:rsidRPr="002D6656" w:rsidRDefault="002D6656" w:rsidP="002D6656">
      <w:pPr>
        <w:jc w:val="center"/>
        <w:rPr>
          <w:i/>
          <w:sz w:val="22"/>
          <w:lang w:val="ru-RU"/>
        </w:rPr>
      </w:pPr>
    </w:p>
    <w:p w14:paraId="7E4F555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 w:rsidRPr="00924B49">
        <w:rPr>
          <w:rFonts w:eastAsia="Calibri"/>
          <w:b/>
          <w:sz w:val="28"/>
          <w:szCs w:val="28"/>
        </w:rPr>
        <w:t>I</w:t>
      </w:r>
      <w:r w:rsidRPr="00E1528A">
        <w:rPr>
          <w:rFonts w:eastAsia="Calibri"/>
          <w:b/>
          <w:sz w:val="28"/>
          <w:szCs w:val="28"/>
          <w:lang w:val="ru-RU"/>
        </w:rPr>
        <w:t>. Общие положения</w:t>
      </w:r>
    </w:p>
    <w:p w14:paraId="44895F7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val="ru-RU"/>
        </w:rPr>
      </w:pPr>
    </w:p>
    <w:p w14:paraId="651F497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E1528A">
        <w:rPr>
          <w:rFonts w:eastAsia="Calibri"/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14:paraId="7C533FA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20BD3A64" w14:textId="56058EF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1.1. Административный регламент предоставления муниципальной услуги «</w:t>
      </w:r>
      <w:r w:rsidRPr="00E1528A">
        <w:rPr>
          <w:rFonts w:eastAsia="Calibri"/>
          <w:sz w:val="28"/>
          <w:szCs w:val="28"/>
          <w:lang w:val="ru-RU" w:eastAsia="ru-RU"/>
        </w:rPr>
        <w:t>Передача жилых помещений, находящихся в муниципальной собственности, в собственность граждан»</w:t>
      </w:r>
      <w:r w:rsidRPr="00E1528A">
        <w:rPr>
          <w:rFonts w:eastAsia="Calibri"/>
          <w:i/>
          <w:sz w:val="28"/>
          <w:szCs w:val="28"/>
          <w:lang w:val="ru-RU" w:eastAsia="ru-RU"/>
        </w:rPr>
        <w:t xml:space="preserve"> </w:t>
      </w:r>
      <w:r w:rsidRPr="00E1528A">
        <w:rPr>
          <w:sz w:val="28"/>
          <w:szCs w:val="28"/>
          <w:lang w:val="ru-RU"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Pr="00544D27">
        <w:rPr>
          <w:sz w:val="28"/>
          <w:szCs w:val="28"/>
          <w:lang w:val="ru-RU" w:eastAsia="ru-RU"/>
        </w:rPr>
        <w:t>администрации сельского поселения «</w:t>
      </w:r>
      <w:r w:rsidR="006045F0">
        <w:rPr>
          <w:sz w:val="28"/>
          <w:szCs w:val="28"/>
          <w:lang w:val="ru-RU" w:eastAsia="ru-RU"/>
        </w:rPr>
        <w:t>Айкино</w:t>
      </w:r>
      <w:r w:rsidRPr="00566EC2">
        <w:rPr>
          <w:sz w:val="28"/>
          <w:szCs w:val="28"/>
          <w:lang w:val="ru-RU" w:eastAsia="ru-RU"/>
        </w:rPr>
        <w:t xml:space="preserve">»  </w:t>
      </w:r>
      <w:r w:rsidRPr="00E1528A">
        <w:rPr>
          <w:rFonts w:cs="Arial"/>
          <w:sz w:val="28"/>
          <w:szCs w:val="28"/>
          <w:lang w:val="ru-RU"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E1528A">
        <w:rPr>
          <w:sz w:val="28"/>
          <w:szCs w:val="28"/>
          <w:lang w:val="ru-RU"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1675D0A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40D1F3E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5186B3F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E1528A">
        <w:rPr>
          <w:rFonts w:eastAsia="Calibri"/>
          <w:b/>
          <w:sz w:val="28"/>
          <w:szCs w:val="28"/>
          <w:lang w:val="ru-RU"/>
        </w:rPr>
        <w:t>Круг заявителей</w:t>
      </w:r>
    </w:p>
    <w:p w14:paraId="37B2FCC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val="ru-RU"/>
        </w:rPr>
      </w:pPr>
    </w:p>
    <w:p w14:paraId="6897FCF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1.2. Заявителями являются физические лица –  граждане Российской Федерации, занимающие жилые помещения муниципального жилищного </w:t>
      </w:r>
      <w:r w:rsidRPr="00E1528A">
        <w:rPr>
          <w:rFonts w:eastAsia="Calibri"/>
          <w:sz w:val="28"/>
          <w:szCs w:val="28"/>
          <w:lang w:val="ru-RU"/>
        </w:rPr>
        <w:lastRenderedPageBreak/>
        <w:t xml:space="preserve">фонда муниципального образования на условиях социального найма. </w:t>
      </w:r>
    </w:p>
    <w:p w14:paraId="29CF683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1.3. От имени заявителей, в целях получения </w:t>
      </w:r>
      <w:r w:rsidRPr="00E1528A">
        <w:rPr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sz w:val="28"/>
          <w:szCs w:val="28"/>
          <w:lang w:val="ru-RU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14DCF3F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1.3.1. 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14:paraId="7B87641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1.3.2. Предоставление </w:t>
      </w:r>
      <w:r w:rsidRPr="00E1528A">
        <w:rPr>
          <w:rFonts w:eastAsia="Calibri"/>
          <w:bCs/>
          <w:sz w:val="28"/>
          <w:szCs w:val="28"/>
          <w:lang w:val="ru-RU"/>
        </w:rPr>
        <w:t xml:space="preserve">жилых помещений, находящихся в муниципальной собственности, в собственность граждан </w:t>
      </w:r>
      <w:r w:rsidRPr="00E1528A">
        <w:rPr>
          <w:rFonts w:eastAsia="Calibri"/>
          <w:sz w:val="28"/>
          <w:szCs w:val="28"/>
          <w:lang w:val="ru-RU"/>
        </w:rPr>
        <w:t xml:space="preserve">осуществляется однократно. </w:t>
      </w:r>
    </w:p>
    <w:p w14:paraId="141732F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outlineLvl w:val="2"/>
        <w:rPr>
          <w:rFonts w:eastAsia="Calibri"/>
          <w:sz w:val="28"/>
          <w:szCs w:val="28"/>
          <w:lang w:val="ru-RU"/>
        </w:rPr>
      </w:pPr>
      <w:bookmarkStart w:id="0" w:name="Par66"/>
      <w:bookmarkEnd w:id="0"/>
      <w:r w:rsidRPr="00E1528A">
        <w:rPr>
          <w:rFonts w:eastAsia="Calibri"/>
          <w:sz w:val="28"/>
          <w:szCs w:val="28"/>
          <w:lang w:val="ru-RU"/>
        </w:rPr>
        <w:t xml:space="preserve"> </w:t>
      </w:r>
    </w:p>
    <w:p w14:paraId="590A6C7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E1528A">
        <w:rPr>
          <w:rFonts w:eastAsia="Calibri"/>
          <w:b/>
          <w:sz w:val="28"/>
          <w:szCs w:val="28"/>
          <w:lang w:val="ru-RU"/>
        </w:rPr>
        <w:t>Требования к порядку информирования о предоставлении</w:t>
      </w:r>
    </w:p>
    <w:p w14:paraId="7FF0096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val="ru-RU"/>
        </w:rPr>
      </w:pPr>
      <w:r w:rsidRPr="00E1528A">
        <w:rPr>
          <w:b/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b/>
          <w:sz w:val="28"/>
          <w:szCs w:val="28"/>
          <w:lang w:val="ru-RU"/>
        </w:rPr>
        <w:t xml:space="preserve"> услуги</w:t>
      </w:r>
    </w:p>
    <w:p w14:paraId="36A60ED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1B93EDCD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14:paraId="1516A4F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14:paraId="20C298BB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14:paraId="6469F5FA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1) справочные телефоны Органа и его структурных подразделений приводятся в приложении № 1 к настоящему Административному регламенту;</w:t>
      </w:r>
    </w:p>
    <w:p w14:paraId="500E72ED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2) справочные телефоны МФЦ приводятся в приложении № 1 к настоящему Административному регламенту.</w:t>
      </w:r>
    </w:p>
    <w:p w14:paraId="555BD8A5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14:paraId="3F931705" w14:textId="0FFF4A92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1) адрес официального сайта Органа - </w:t>
      </w:r>
      <w:r w:rsidRPr="006045F0">
        <w:rPr>
          <w:rStyle w:val="af1"/>
          <w:rFonts w:eastAsia="Calibri"/>
          <w:color w:val="auto"/>
          <w:sz w:val="28"/>
          <w:szCs w:val="28"/>
          <w:u w:val="none"/>
        </w:rPr>
        <w:t>www</w:t>
      </w:r>
      <w:r w:rsidRPr="006045F0">
        <w:rPr>
          <w:rStyle w:val="af1"/>
          <w:rFonts w:eastAsia="Calibri"/>
          <w:color w:val="auto"/>
          <w:sz w:val="28"/>
          <w:szCs w:val="28"/>
          <w:u w:val="none"/>
          <w:lang w:val="ru-RU"/>
        </w:rPr>
        <w:t>.</w:t>
      </w:r>
      <w:hyperlink r:id="rId6" w:history="1">
        <w:r w:rsidR="006045F0" w:rsidRPr="006045F0">
          <w:rPr>
            <w:rStyle w:val="af1"/>
            <w:rFonts w:eastAsia="Calibri"/>
            <w:color w:val="auto"/>
            <w:sz w:val="28"/>
            <w:szCs w:val="28"/>
            <w:u w:val="none"/>
          </w:rPr>
          <w:t>aikino</w:t>
        </w:r>
        <w:r w:rsidRPr="006045F0">
          <w:rPr>
            <w:rStyle w:val="af1"/>
            <w:rFonts w:eastAsia="Calibri"/>
            <w:color w:val="auto"/>
            <w:sz w:val="28"/>
            <w:szCs w:val="28"/>
            <w:u w:val="none"/>
            <w:lang w:val="ru-RU"/>
          </w:rPr>
          <w:t>.</w:t>
        </w:r>
        <w:r w:rsidRPr="006045F0">
          <w:rPr>
            <w:rStyle w:val="af1"/>
            <w:rFonts w:eastAsia="Calibri"/>
            <w:color w:val="auto"/>
            <w:sz w:val="28"/>
            <w:szCs w:val="28"/>
            <w:u w:val="none"/>
          </w:rPr>
          <w:t>selakomi</w:t>
        </w:r>
        <w:r w:rsidRPr="006045F0">
          <w:rPr>
            <w:rStyle w:val="af1"/>
            <w:rFonts w:eastAsia="Calibri"/>
            <w:color w:val="auto"/>
            <w:sz w:val="28"/>
            <w:szCs w:val="28"/>
            <w:u w:val="none"/>
            <w:lang w:val="ru-RU"/>
          </w:rPr>
          <w:t>.</w:t>
        </w:r>
        <w:r w:rsidRPr="006045F0">
          <w:rPr>
            <w:rStyle w:val="af1"/>
            <w:rFonts w:eastAsia="Calibri"/>
            <w:color w:val="auto"/>
            <w:sz w:val="28"/>
            <w:szCs w:val="28"/>
            <w:u w:val="none"/>
          </w:rPr>
          <w:t>ru</w:t>
        </w:r>
      </w:hyperlink>
      <w:r w:rsidRPr="00E1528A">
        <w:rPr>
          <w:rFonts w:eastAsia="Calibri"/>
          <w:sz w:val="28"/>
          <w:szCs w:val="28"/>
          <w:lang w:val="ru-RU"/>
        </w:rPr>
        <w:t>;</w:t>
      </w:r>
    </w:p>
    <w:p w14:paraId="08E6F5EF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адрес сайта МФЦ - </w:t>
      </w:r>
      <w:r w:rsidRPr="00E1528A">
        <w:rPr>
          <w:rFonts w:eastAsia="Calibri"/>
          <w:sz w:val="28"/>
          <w:szCs w:val="28"/>
          <w:lang w:val="ru-RU" w:eastAsia="ru-RU"/>
        </w:rPr>
        <w:t>содержится в Приложении № 1 к настоящему Административному регламенту</w:t>
      </w:r>
      <w:r w:rsidRPr="00E1528A">
        <w:rPr>
          <w:rFonts w:eastAsia="Calibri"/>
          <w:sz w:val="28"/>
          <w:szCs w:val="28"/>
          <w:lang w:val="ru-RU"/>
        </w:rPr>
        <w:t>;</w:t>
      </w:r>
    </w:p>
    <w:p w14:paraId="1F758082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Pr="00924B49">
        <w:rPr>
          <w:rFonts w:eastAsia="Calibri"/>
          <w:sz w:val="28"/>
          <w:szCs w:val="28"/>
        </w:rPr>
        <w:t>pgu</w:t>
      </w:r>
      <w:r w:rsidRPr="00E1528A">
        <w:rPr>
          <w:rFonts w:eastAsia="Calibri"/>
          <w:sz w:val="28"/>
          <w:szCs w:val="28"/>
          <w:lang w:val="ru-RU"/>
        </w:rPr>
        <w:t>.</w:t>
      </w:r>
      <w:r w:rsidRPr="00924B49">
        <w:rPr>
          <w:rFonts w:eastAsia="Calibri"/>
          <w:sz w:val="28"/>
          <w:szCs w:val="28"/>
        </w:rPr>
        <w:t>rkomi</w:t>
      </w:r>
      <w:r w:rsidRPr="00E1528A">
        <w:rPr>
          <w:rFonts w:eastAsia="Calibri"/>
          <w:sz w:val="28"/>
          <w:szCs w:val="28"/>
          <w:lang w:val="ru-RU"/>
        </w:rPr>
        <w:t>.</w:t>
      </w:r>
      <w:r w:rsidRPr="00924B49">
        <w:rPr>
          <w:rFonts w:eastAsia="Calibri"/>
          <w:sz w:val="28"/>
          <w:szCs w:val="28"/>
        </w:rPr>
        <w:t>ru</w:t>
      </w:r>
      <w:r w:rsidRPr="00E1528A">
        <w:rPr>
          <w:rFonts w:eastAsia="Calibri"/>
          <w:sz w:val="28"/>
          <w:szCs w:val="28"/>
          <w:lang w:val="ru-RU"/>
        </w:rPr>
        <w:t xml:space="preserve">, адрес федеральной государственной информационной </w:t>
      </w:r>
      <w:r w:rsidRPr="00E1528A">
        <w:rPr>
          <w:rFonts w:eastAsia="Calibri"/>
          <w:sz w:val="28"/>
          <w:szCs w:val="28"/>
          <w:lang w:val="ru-RU"/>
        </w:rPr>
        <w:lastRenderedPageBreak/>
        <w:t xml:space="preserve">системы «Единый портал государственных и муниципальных услуг (функций)» - </w:t>
      </w:r>
      <w:r w:rsidRPr="00924B49">
        <w:rPr>
          <w:rFonts w:eastAsia="Calibri"/>
          <w:sz w:val="28"/>
          <w:szCs w:val="28"/>
        </w:rPr>
        <w:t>gosuslugi</w:t>
      </w:r>
      <w:r w:rsidRPr="00E1528A">
        <w:rPr>
          <w:rFonts w:eastAsia="Calibri"/>
          <w:sz w:val="28"/>
          <w:szCs w:val="28"/>
          <w:lang w:val="ru-RU"/>
        </w:rPr>
        <w:t>.</w:t>
      </w:r>
      <w:r w:rsidRPr="00924B49">
        <w:rPr>
          <w:rFonts w:eastAsia="Calibri"/>
          <w:sz w:val="28"/>
          <w:szCs w:val="28"/>
        </w:rPr>
        <w:t>ru</w:t>
      </w:r>
      <w:r w:rsidRPr="00E1528A">
        <w:rPr>
          <w:rFonts w:eastAsia="Calibri"/>
          <w:sz w:val="28"/>
          <w:szCs w:val="28"/>
          <w:lang w:val="ru-RU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14:paraId="79CFB4EB" w14:textId="1D79FCA4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2) адрес электронной почты Органа </w:t>
      </w:r>
      <w:r w:rsidR="006045F0">
        <w:rPr>
          <w:rFonts w:eastAsia="Calibri"/>
          <w:sz w:val="28"/>
          <w:szCs w:val="28"/>
          <w:lang w:val="ru-RU"/>
        </w:rPr>
        <w:t>–</w:t>
      </w:r>
      <w:r w:rsidRPr="00E1528A">
        <w:rPr>
          <w:rFonts w:eastAsia="Calibri"/>
          <w:sz w:val="28"/>
          <w:szCs w:val="28"/>
          <w:lang w:val="ru-RU"/>
        </w:rPr>
        <w:t xml:space="preserve"> </w:t>
      </w:r>
      <w:r w:rsidR="006045F0">
        <w:rPr>
          <w:rFonts w:eastAsia="Calibri"/>
          <w:sz w:val="28"/>
          <w:szCs w:val="28"/>
        </w:rPr>
        <w:t>adm</w:t>
      </w:r>
      <w:r w:rsidR="006045F0" w:rsidRPr="006045F0">
        <w:rPr>
          <w:rFonts w:eastAsia="Calibri"/>
          <w:sz w:val="28"/>
          <w:szCs w:val="28"/>
          <w:lang w:val="ru-RU"/>
        </w:rPr>
        <w:t>-</w:t>
      </w:r>
      <w:r w:rsidR="006045F0">
        <w:rPr>
          <w:rFonts w:eastAsia="Calibri"/>
          <w:sz w:val="28"/>
          <w:szCs w:val="28"/>
        </w:rPr>
        <w:t>aikino</w:t>
      </w:r>
      <w:r w:rsidR="006045F0" w:rsidRPr="006045F0">
        <w:rPr>
          <w:rFonts w:eastAsia="Calibri"/>
          <w:sz w:val="28"/>
          <w:szCs w:val="28"/>
          <w:lang w:val="ru-RU"/>
        </w:rPr>
        <w:t>@</w:t>
      </w:r>
      <w:r w:rsidR="006045F0">
        <w:rPr>
          <w:rFonts w:eastAsia="Calibri"/>
          <w:sz w:val="28"/>
          <w:szCs w:val="28"/>
        </w:rPr>
        <w:t>yandex</w:t>
      </w:r>
      <w:r w:rsidRPr="00E1528A">
        <w:rPr>
          <w:rFonts w:eastAsia="Calibri"/>
          <w:sz w:val="28"/>
          <w:szCs w:val="28"/>
          <w:lang w:val="ru-RU"/>
        </w:rPr>
        <w:t>.</w:t>
      </w:r>
      <w:r w:rsidRPr="002E2F52">
        <w:rPr>
          <w:rFonts w:eastAsia="Calibri"/>
          <w:sz w:val="28"/>
          <w:szCs w:val="28"/>
        </w:rPr>
        <w:t>ru</w:t>
      </w:r>
      <w:r w:rsidRPr="00E1528A">
        <w:rPr>
          <w:rFonts w:eastAsia="Calibri"/>
          <w:sz w:val="28"/>
          <w:szCs w:val="28"/>
          <w:lang w:val="ru-RU"/>
        </w:rPr>
        <w:t>;</w:t>
      </w:r>
    </w:p>
    <w:p w14:paraId="305C9654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14:paraId="6AFFF133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услуги,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14:paraId="77D525D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лица, заинтересованные в предоставлении услуги,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14:paraId="4718992B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 -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14:paraId="15B8E329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14:paraId="70EF5BE1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</w:t>
      </w:r>
      <w:r w:rsidRPr="00E1528A">
        <w:rPr>
          <w:rFonts w:eastAsia="Calibri"/>
          <w:sz w:val="28"/>
          <w:szCs w:val="28"/>
          <w:lang w:val="ru-RU"/>
        </w:rPr>
        <w:lastRenderedPageBreak/>
        <w:t>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14:paraId="29A4CB96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14:paraId="32231548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14:paraId="06F43231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3) на официальном сайте Органа, размещена следующая информация:</w:t>
      </w:r>
    </w:p>
    <w:p w14:paraId="61363CC5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78C62987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настоящий Административный регламент;</w:t>
      </w:r>
    </w:p>
    <w:p w14:paraId="653429AF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14:paraId="1D30125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val="ru-RU"/>
        </w:rPr>
      </w:pPr>
    </w:p>
    <w:p w14:paraId="583C5F6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 w:rsidRPr="00924B49">
        <w:rPr>
          <w:rFonts w:eastAsia="Calibri"/>
          <w:b/>
          <w:sz w:val="28"/>
          <w:szCs w:val="28"/>
        </w:rPr>
        <w:t>II</w:t>
      </w:r>
      <w:r w:rsidRPr="00E1528A">
        <w:rPr>
          <w:rFonts w:eastAsia="Calibri"/>
          <w:b/>
          <w:sz w:val="28"/>
          <w:szCs w:val="28"/>
          <w:lang w:val="ru-RU"/>
        </w:rPr>
        <w:t xml:space="preserve">. Стандарт предоставления </w:t>
      </w:r>
      <w:r w:rsidRPr="00E1528A">
        <w:rPr>
          <w:b/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b/>
          <w:sz w:val="28"/>
          <w:szCs w:val="28"/>
          <w:lang w:val="ru-RU"/>
        </w:rPr>
        <w:t xml:space="preserve"> услуги</w:t>
      </w:r>
    </w:p>
    <w:p w14:paraId="1F25F84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val="ru-RU"/>
        </w:rPr>
      </w:pPr>
    </w:p>
    <w:p w14:paraId="0EB24BD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E1528A">
        <w:rPr>
          <w:rFonts w:eastAsia="Calibri"/>
          <w:b/>
          <w:sz w:val="28"/>
          <w:szCs w:val="28"/>
          <w:lang w:val="ru-RU"/>
        </w:rPr>
        <w:t xml:space="preserve">Наименование </w:t>
      </w:r>
      <w:r w:rsidRPr="00E1528A">
        <w:rPr>
          <w:b/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b/>
          <w:sz w:val="28"/>
          <w:szCs w:val="28"/>
          <w:lang w:val="ru-RU"/>
        </w:rPr>
        <w:t xml:space="preserve"> услуги</w:t>
      </w:r>
    </w:p>
    <w:p w14:paraId="6913D8E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397534C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2.1. Наименование </w:t>
      </w:r>
      <w:r w:rsidRPr="00E1528A">
        <w:rPr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sz w:val="28"/>
          <w:szCs w:val="28"/>
          <w:lang w:val="ru-RU"/>
        </w:rPr>
        <w:t xml:space="preserve"> услуги: </w:t>
      </w:r>
      <w:r w:rsidRPr="00E1528A">
        <w:rPr>
          <w:rFonts w:eastAsia="Calibri"/>
          <w:sz w:val="28"/>
          <w:szCs w:val="28"/>
          <w:lang w:val="ru-RU" w:eastAsia="ru-RU"/>
        </w:rPr>
        <w:t>«</w:t>
      </w:r>
      <w:r w:rsidRPr="00E1528A">
        <w:rPr>
          <w:rFonts w:eastAsia="Calibri"/>
          <w:bCs/>
          <w:sz w:val="28"/>
          <w:szCs w:val="28"/>
          <w:lang w:val="ru-RU" w:eastAsia="ru-RU"/>
        </w:rPr>
        <w:t>Передача жилых помещений, находящихся в муниципальной собственности, в собственность граждан</w:t>
      </w:r>
      <w:r w:rsidRPr="00E1528A">
        <w:rPr>
          <w:rFonts w:eastAsia="Calibri"/>
          <w:sz w:val="28"/>
          <w:szCs w:val="28"/>
          <w:lang w:val="ru-RU" w:eastAsia="ru-RU"/>
        </w:rPr>
        <w:t>».</w:t>
      </w:r>
    </w:p>
    <w:p w14:paraId="6076200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2EB7FB7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>Наименование органа, предоставляющего муниципальную услугу</w:t>
      </w:r>
    </w:p>
    <w:p w14:paraId="63380523" w14:textId="77777777" w:rsidR="00121F9C" w:rsidRPr="00E1528A" w:rsidRDefault="00121F9C" w:rsidP="00121F9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val="ru-RU"/>
        </w:rPr>
      </w:pPr>
    </w:p>
    <w:p w14:paraId="7729ECEC" w14:textId="707AABA1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2.2. Предоставление муниципальной услуги осуществляется Администрацией сельского поселения «</w:t>
      </w:r>
      <w:r w:rsidR="006045F0">
        <w:rPr>
          <w:sz w:val="28"/>
          <w:szCs w:val="28"/>
          <w:lang w:val="ru-RU" w:eastAsia="ru-RU"/>
        </w:rPr>
        <w:t>Айкино</w:t>
      </w:r>
      <w:r w:rsidRPr="00E1528A">
        <w:rPr>
          <w:sz w:val="28"/>
          <w:szCs w:val="28"/>
          <w:lang w:val="ru-RU" w:eastAsia="ru-RU"/>
        </w:rPr>
        <w:t xml:space="preserve">». </w:t>
      </w:r>
    </w:p>
    <w:p w14:paraId="1E731871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Для получения </w:t>
      </w:r>
      <w:r w:rsidRPr="00E1528A">
        <w:rPr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sz w:val="28"/>
          <w:szCs w:val="28"/>
          <w:lang w:val="ru-RU"/>
        </w:rPr>
        <w:t xml:space="preserve"> услуги заявитель вправе обратиться в </w:t>
      </w:r>
      <w:r w:rsidRPr="00E1528A">
        <w:rPr>
          <w:sz w:val="28"/>
          <w:szCs w:val="28"/>
          <w:lang w:val="ru-RU"/>
        </w:rPr>
        <w:t xml:space="preserve">МФЦ, уполномоченный на организацию </w:t>
      </w:r>
      <w:r w:rsidRPr="00E1528A">
        <w:rPr>
          <w:rFonts w:eastAsia="Calibri"/>
          <w:sz w:val="28"/>
          <w:szCs w:val="28"/>
          <w:lang w:val="ru-RU"/>
        </w:rPr>
        <w:t xml:space="preserve">в предоставлении </w:t>
      </w:r>
      <w:r w:rsidRPr="00E1528A">
        <w:rPr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sz w:val="28"/>
          <w:szCs w:val="28"/>
          <w:lang w:val="ru-RU"/>
        </w:rPr>
        <w:t xml:space="preserve"> услуги</w:t>
      </w:r>
      <w:r w:rsidRPr="00E1528A">
        <w:rPr>
          <w:sz w:val="28"/>
          <w:szCs w:val="28"/>
          <w:lang w:val="ru-RU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E1528A">
        <w:rPr>
          <w:sz w:val="28"/>
          <w:szCs w:val="28"/>
          <w:lang w:val="ru-RU" w:eastAsia="ru-RU"/>
        </w:rPr>
        <w:t>муниципальной</w:t>
      </w:r>
      <w:r w:rsidRPr="00E1528A">
        <w:rPr>
          <w:sz w:val="28"/>
          <w:szCs w:val="28"/>
          <w:lang w:val="ru-RU"/>
        </w:rPr>
        <w:t xml:space="preserve"> услуги заявителю.</w:t>
      </w:r>
    </w:p>
    <w:p w14:paraId="407D608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2.2.1. Органами и организациями, участвующими в предоставлении муниципальной услуги, являются:</w:t>
      </w:r>
    </w:p>
    <w:p w14:paraId="24ECB45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color w:val="1F497D"/>
          <w:lang w:val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Органы местного самоуправления или подведомственные им организации – в части выдачи выписки из поквартирной карточки, выписки из финансового лицевого счета, </w:t>
      </w:r>
      <w:r w:rsidRPr="00E1528A">
        <w:rPr>
          <w:rFonts w:eastAsia="Calibri"/>
          <w:sz w:val="28"/>
          <w:szCs w:val="28"/>
          <w:lang w:val="ru-RU"/>
        </w:rPr>
        <w:t>справки о составе семьи.</w:t>
      </w:r>
    </w:p>
    <w:p w14:paraId="27D0632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Органы местного самоуправления – в части выдачи выписки из домовой книги договора социального найма</w:t>
      </w:r>
      <w:r w:rsidRPr="00924B49">
        <w:rPr>
          <w:rFonts w:eastAsia="Calibri"/>
          <w:sz w:val="28"/>
          <w:szCs w:val="28"/>
        </w:rPr>
        <w:t> </w:t>
      </w:r>
      <w:r w:rsidRPr="00E1528A">
        <w:rPr>
          <w:rFonts w:eastAsia="Calibri"/>
          <w:sz w:val="28"/>
          <w:szCs w:val="28"/>
          <w:lang w:val="ru-RU"/>
        </w:rPr>
        <w:t xml:space="preserve"> жилого помещения, ордера на жилое помещение.</w:t>
      </w:r>
    </w:p>
    <w:p w14:paraId="0077887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Федеральная служба государственной регистрации, кадастра и </w:t>
      </w:r>
      <w:r w:rsidRPr="00E1528A">
        <w:rPr>
          <w:rFonts w:eastAsia="Calibri"/>
          <w:sz w:val="28"/>
          <w:szCs w:val="28"/>
          <w:lang w:val="ru-RU"/>
        </w:rPr>
        <w:lastRenderedPageBreak/>
        <w:t xml:space="preserve">картографии – в части предоставления:  </w:t>
      </w:r>
    </w:p>
    <w:p w14:paraId="04BAD57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 выписки из Единого государственного реестра недвижимости (далее – ЕГРН);</w:t>
      </w:r>
    </w:p>
    <w:p w14:paraId="0E9AD08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bCs/>
          <w:color w:val="000000"/>
          <w:sz w:val="28"/>
          <w:szCs w:val="28"/>
          <w:lang w:val="ru-RU" w:eastAsia="ru-RU"/>
        </w:rPr>
        <w:t>Филиал ФГБУ «Федеральная кадастровая палата федеральной службы государственной регистрации, кадастра и картографии» по Республике Коми</w:t>
      </w:r>
      <w:r w:rsidRPr="00E1528A">
        <w:rPr>
          <w:rFonts w:eastAsia="Calibri"/>
          <w:sz w:val="28"/>
          <w:szCs w:val="28"/>
          <w:lang w:val="ru-RU"/>
        </w:rPr>
        <w:t xml:space="preserve"> - в части предоставления технического паспорта жилого помещения.</w:t>
      </w:r>
    </w:p>
    <w:p w14:paraId="643DA748" w14:textId="77777777" w:rsidR="00121F9C" w:rsidRPr="00E1528A" w:rsidRDefault="00121F9C" w:rsidP="00121F9C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Федеральная миграционная служба – в части предоставления сведений о регистрации по месту жительства, месту пребывания гражданина.</w:t>
      </w:r>
    </w:p>
    <w:p w14:paraId="2C475B7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/>
        </w:rPr>
        <w:t>При предоставлении муниципальной услуги запрещается требовать от заявителя:</w:t>
      </w:r>
    </w:p>
    <w:p w14:paraId="488DB0C3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14:paraId="7EC30752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1AFCD6D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>Описание результата предоставления муниципальной услуги</w:t>
      </w:r>
    </w:p>
    <w:p w14:paraId="70CBC2B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</w:p>
    <w:p w14:paraId="53F9A59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 2.3. Результатом предоставления муниципальной услуги является:</w:t>
      </w:r>
    </w:p>
    <w:p w14:paraId="2B51A9C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1) решение о передаче жилых помещений, находящихся в муниципальной собственности, в собственность граждан (далее – решение о предоставлении муниципальной услуги), заключение договора передачи жилого помещения в собственность, уведомление о предоставлении муниципальной услуги;</w:t>
      </w:r>
    </w:p>
    <w:p w14:paraId="76EB2C0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2) решение об отказе в передаче жилых помещений, находящихся в муниципальной собственности, в собственность граждан (далее – решение об отказе в предоставлении муниципальной услуги); уведомление об отказе в предоставлении муниципальной услуги.</w:t>
      </w:r>
    </w:p>
    <w:p w14:paraId="3705089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trike/>
          <w:color w:val="FF0000"/>
          <w:sz w:val="28"/>
          <w:szCs w:val="28"/>
          <w:lang w:val="ru-RU"/>
        </w:rPr>
        <w:t xml:space="preserve"> </w:t>
      </w:r>
    </w:p>
    <w:p w14:paraId="5727996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E1528A">
        <w:rPr>
          <w:rFonts w:eastAsia="Calibri"/>
          <w:b/>
          <w:sz w:val="28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E1528A">
        <w:rPr>
          <w:rFonts w:eastAsia="Calibri"/>
          <w:sz w:val="28"/>
          <w:szCs w:val="28"/>
          <w:lang w:val="ru-RU"/>
        </w:rPr>
        <w:t xml:space="preserve"> </w:t>
      </w:r>
      <w:r w:rsidRPr="00E1528A">
        <w:rPr>
          <w:rFonts w:eastAsia="Calibri"/>
          <w:b/>
          <w:sz w:val="28"/>
          <w:szCs w:val="28"/>
          <w:lang w:val="ru-RU"/>
        </w:rPr>
        <w:t>срок выдачи (направления) документов, являющихся результатом предоставления муниципальной услуги</w:t>
      </w:r>
    </w:p>
    <w:p w14:paraId="253479E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  <w:r w:rsidRPr="00E1528A">
        <w:rPr>
          <w:b/>
          <w:color w:val="FF0000"/>
          <w:sz w:val="28"/>
          <w:szCs w:val="28"/>
          <w:lang w:val="ru-RU" w:eastAsia="ru-RU"/>
        </w:rPr>
        <w:tab/>
      </w:r>
      <w:r w:rsidRPr="00E1528A">
        <w:rPr>
          <w:b/>
          <w:sz w:val="28"/>
          <w:szCs w:val="28"/>
          <w:lang w:val="ru-RU" w:eastAsia="ru-RU"/>
        </w:rPr>
        <w:t>Описание результата предоставления муниципальной услуги</w:t>
      </w:r>
    </w:p>
    <w:p w14:paraId="693668D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675FED1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2.4. </w:t>
      </w:r>
      <w:r w:rsidRPr="00E1528A">
        <w:rPr>
          <w:sz w:val="28"/>
          <w:szCs w:val="28"/>
          <w:lang w:val="ru-RU" w:eastAsia="ru-RU"/>
        </w:rPr>
        <w:t>Общий срок предоставления муниципальной услуги составляет не более двух месяцев, исчисляемых со дня регистрации запроса о предоставлении муниципальной услуги.</w:t>
      </w:r>
      <w:r w:rsidRPr="00E1528A">
        <w:rPr>
          <w:rFonts w:eastAsia="Calibri"/>
          <w:sz w:val="28"/>
          <w:szCs w:val="28"/>
          <w:lang w:val="ru-RU"/>
        </w:rPr>
        <w:t xml:space="preserve"> </w:t>
      </w:r>
    </w:p>
    <w:p w14:paraId="6617A36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iCs/>
          <w:sz w:val="28"/>
          <w:szCs w:val="28"/>
          <w:lang w:val="ru-RU"/>
        </w:rPr>
        <w:t xml:space="preserve">При наличии противоречивых сведений в представленных документах </w:t>
      </w:r>
      <w:r w:rsidRPr="00E1528A">
        <w:rPr>
          <w:rFonts w:eastAsia="Calibri"/>
          <w:iCs/>
          <w:sz w:val="28"/>
          <w:szCs w:val="28"/>
          <w:lang w:val="ru-RU"/>
        </w:rPr>
        <w:lastRenderedPageBreak/>
        <w:t>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14:paraId="33E3D57F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E1528A">
        <w:rPr>
          <w:i/>
          <w:sz w:val="28"/>
          <w:szCs w:val="28"/>
          <w:lang w:val="ru-RU" w:eastAsia="ru-RU"/>
        </w:rPr>
        <w:t xml:space="preserve"> </w:t>
      </w:r>
    </w:p>
    <w:p w14:paraId="46823C62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430BA4">
        <w:rPr>
          <w:rFonts w:eastAsia="Calibri"/>
          <w:sz w:val="28"/>
          <w:szCs w:val="28"/>
          <w:lang w:val="ru-RU"/>
        </w:rPr>
        <w:t>2</w:t>
      </w:r>
      <w:r w:rsidR="00430BA4" w:rsidRPr="00544D27">
        <w:rPr>
          <w:rFonts w:eastAsia="Calibri"/>
          <w:sz w:val="28"/>
          <w:szCs w:val="28"/>
          <w:lang w:val="ru-RU"/>
        </w:rPr>
        <w:t xml:space="preserve"> календарных дн</w:t>
      </w:r>
      <w:r w:rsidR="00430BA4">
        <w:rPr>
          <w:rFonts w:eastAsia="Calibri"/>
          <w:sz w:val="28"/>
          <w:szCs w:val="28"/>
          <w:lang w:val="ru-RU"/>
        </w:rPr>
        <w:t>я.</w:t>
      </w:r>
    </w:p>
    <w:p w14:paraId="0D534DE0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</w:t>
      </w:r>
      <w:r w:rsidRPr="0063257F">
        <w:rPr>
          <w:rFonts w:eastAsia="Calibri"/>
          <w:sz w:val="28"/>
          <w:szCs w:val="28"/>
          <w:lang w:val="ru-RU"/>
        </w:rPr>
        <w:t xml:space="preserve">составляет </w:t>
      </w:r>
      <w:r w:rsidR="0063257F" w:rsidRPr="0063257F">
        <w:rPr>
          <w:sz w:val="28"/>
          <w:szCs w:val="28"/>
          <w:lang w:val="ru-RU" w:eastAsia="ru-RU"/>
        </w:rPr>
        <w:t xml:space="preserve">5 рабочих </w:t>
      </w:r>
      <w:r w:rsidRPr="00544D27">
        <w:rPr>
          <w:rFonts w:eastAsia="Calibri"/>
          <w:sz w:val="28"/>
          <w:szCs w:val="28"/>
          <w:lang w:val="ru-RU"/>
        </w:rPr>
        <w:t>дней</w:t>
      </w:r>
      <w:r w:rsidRPr="00E1528A">
        <w:rPr>
          <w:rFonts w:eastAsia="Calibri"/>
          <w:sz w:val="28"/>
          <w:szCs w:val="28"/>
          <w:lang w:val="ru-RU"/>
        </w:rPr>
        <w:t xml:space="preserve"> со дня поступления в Орган указанного заявления.</w:t>
      </w:r>
    </w:p>
    <w:p w14:paraId="4FDF4EC9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44DE48A4" w14:textId="77777777" w:rsidR="00121F9C" w:rsidRPr="00F925C2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  <w:r w:rsidRPr="00F925C2">
        <w:rPr>
          <w:rFonts w:eastAsia="Calibri"/>
          <w:b/>
          <w:bCs/>
          <w:sz w:val="28"/>
          <w:szCs w:val="28"/>
          <w:lang w:val="ru-RU" w:eastAsia="ru-RU"/>
        </w:rPr>
        <w:t>Перечень нормативных правовых актов, регулирующих отношения, возникающие в связи с предоставлением</w:t>
      </w:r>
    </w:p>
    <w:p w14:paraId="1E958A55" w14:textId="77777777" w:rsidR="00121F9C" w:rsidRPr="00F925C2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  <w:r w:rsidRPr="00F925C2">
        <w:rPr>
          <w:rFonts w:eastAsia="Calibri"/>
          <w:b/>
          <w:bCs/>
          <w:sz w:val="28"/>
          <w:szCs w:val="28"/>
          <w:lang w:val="ru-RU" w:eastAsia="ru-RU"/>
        </w:rPr>
        <w:t xml:space="preserve"> муниципальной услуги, с указанием их реквизитов и источников официального опубликования</w:t>
      </w:r>
    </w:p>
    <w:p w14:paraId="69E88EAE" w14:textId="77777777" w:rsidR="00121F9C" w:rsidRPr="00C84775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color w:val="FF0000"/>
          <w:sz w:val="28"/>
          <w:szCs w:val="28"/>
          <w:lang w:val="ru-RU" w:eastAsia="ru-RU"/>
        </w:rPr>
      </w:pPr>
    </w:p>
    <w:p w14:paraId="19B6A512" w14:textId="77777777" w:rsidR="00121F9C" w:rsidRPr="00C84775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val="ru-RU"/>
        </w:rPr>
      </w:pPr>
    </w:p>
    <w:p w14:paraId="0EE760AF" w14:textId="3FE0D45C" w:rsidR="00F925C2" w:rsidRPr="00E16900" w:rsidRDefault="00F925C2" w:rsidP="00F925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2.5. </w:t>
      </w:r>
      <w:r w:rsidRPr="00E16900">
        <w:rPr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Pr="00784C0B">
        <w:rPr>
          <w:sz w:val="28"/>
          <w:szCs w:val="28"/>
        </w:rPr>
        <w:t>www</w:t>
      </w:r>
      <w:r w:rsidRPr="00E16900">
        <w:rPr>
          <w:sz w:val="28"/>
          <w:szCs w:val="28"/>
          <w:lang w:val="ru-RU"/>
        </w:rPr>
        <w:t>.</w:t>
      </w:r>
      <w:hyperlink r:id="rId7" w:history="1">
        <w:r w:rsidR="006045F0">
          <w:rPr>
            <w:sz w:val="28"/>
            <w:szCs w:val="28"/>
          </w:rPr>
          <w:t>aikino</w:t>
        </w:r>
        <w:r w:rsidRPr="00E16900">
          <w:rPr>
            <w:sz w:val="28"/>
            <w:szCs w:val="28"/>
            <w:lang w:val="ru-RU"/>
          </w:rPr>
          <w:t>.</w:t>
        </w:r>
        <w:r w:rsidRPr="00784C0B">
          <w:rPr>
            <w:sz w:val="28"/>
            <w:szCs w:val="28"/>
          </w:rPr>
          <w:t>selakomi</w:t>
        </w:r>
        <w:r w:rsidRPr="00E16900">
          <w:rPr>
            <w:sz w:val="28"/>
            <w:szCs w:val="28"/>
            <w:lang w:val="ru-RU"/>
          </w:rPr>
          <w:t>.</w:t>
        </w:r>
        <w:r w:rsidRPr="00784C0B">
          <w:rPr>
            <w:sz w:val="28"/>
            <w:szCs w:val="28"/>
          </w:rPr>
          <w:t>ru</w:t>
        </w:r>
      </w:hyperlink>
      <w:r w:rsidRPr="00E16900">
        <w:rPr>
          <w:sz w:val="28"/>
          <w:szCs w:val="28"/>
          <w:lang w:val="ru-RU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5D74D57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 w:eastAsia="ru-RU"/>
        </w:rPr>
      </w:pPr>
    </w:p>
    <w:p w14:paraId="662D2EE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  <w:r w:rsidRPr="00E1528A">
        <w:rPr>
          <w:rFonts w:eastAsia="Calibri"/>
          <w:b/>
          <w:bCs/>
          <w:sz w:val="28"/>
          <w:szCs w:val="28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E6D78D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</w:p>
    <w:p w14:paraId="78C17B9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2.6. Для получения муниципальной услуги заявителем самостоятельно предоставляется в Орган, МФЦ запрос о предоставлении муниципальной услуги (по форме согласно Приложению № 2 к настоящему Административному регламенту. </w:t>
      </w:r>
    </w:p>
    <w:p w14:paraId="31AE2AA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К запросу прилагаются также следующие документы в 1 экземпляре: </w:t>
      </w:r>
    </w:p>
    <w:p w14:paraId="01A69BA4" w14:textId="77777777" w:rsidR="00121F9C" w:rsidRPr="00E1528A" w:rsidRDefault="00121F9C" w:rsidP="00121F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1. </w:t>
      </w:r>
      <w:r w:rsidRPr="00E1528A">
        <w:rPr>
          <w:rFonts w:eastAsia="Calibri"/>
          <w:bCs/>
          <w:sz w:val="28"/>
          <w:szCs w:val="28"/>
          <w:lang w:val="ru-RU"/>
        </w:rPr>
        <w:t>Документ, удостоверяющий личность и подтверждающий гражданство Российской Федерации всех лиц, участвующих в приватизации жилого помещения</w:t>
      </w:r>
      <w:r w:rsidRPr="00E1528A">
        <w:rPr>
          <w:rFonts w:eastAsia="Calibri"/>
          <w:sz w:val="28"/>
          <w:szCs w:val="28"/>
          <w:lang w:val="ru-RU"/>
        </w:rPr>
        <w:t>.</w:t>
      </w:r>
    </w:p>
    <w:p w14:paraId="6FAD8FAF" w14:textId="77777777" w:rsidR="00121F9C" w:rsidRPr="00E1528A" w:rsidRDefault="00121F9C" w:rsidP="00121F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lastRenderedPageBreak/>
        <w:t>2. Справка с места жительства граждан РФ, желающих участвовать в приватизации жилого помещения (в период с 04.07.1991 по момент регистрации в приватизируемом помещении).</w:t>
      </w:r>
    </w:p>
    <w:p w14:paraId="706E13C0" w14:textId="77777777" w:rsidR="00121F9C" w:rsidRPr="00E1528A" w:rsidRDefault="00121F9C" w:rsidP="00121F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3. Документы (справки) со всех мест проживания, подтверждающие, что ранее право на приватизацию жилого помещения гражданами не было использовано (в том числе несовершеннолетними детьми).</w:t>
      </w:r>
    </w:p>
    <w:p w14:paraId="49F896C6" w14:textId="77777777" w:rsidR="00121F9C" w:rsidRPr="00E1528A" w:rsidRDefault="00121F9C" w:rsidP="00121F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4. Вступившие в законную силу судебные акты, необходимые для приватизации жилого помещения (при наличии).</w:t>
      </w:r>
    </w:p>
    <w:p w14:paraId="60BD04AB" w14:textId="77777777" w:rsidR="00121F9C" w:rsidRPr="00E1528A" w:rsidRDefault="00121F9C" w:rsidP="00121F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5. Согласие на приватизацию жилого помещения совершеннолетних членов семьи, иных лиц, имеющих право на приватизацию жилого помещения.</w:t>
      </w:r>
    </w:p>
    <w:p w14:paraId="4E68ECB0" w14:textId="77777777" w:rsidR="00121F9C" w:rsidRPr="00E1528A" w:rsidRDefault="00121F9C" w:rsidP="00121F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6. Согласие на приватизацию жилого помещения несовершеннолетних в возрасте от 14 до 18 лет с согласия родителей (усыновителей), попечителей и органов опеки и попечительства.</w:t>
      </w:r>
    </w:p>
    <w:p w14:paraId="2A4CEA3D" w14:textId="77777777" w:rsidR="00121F9C" w:rsidRPr="00E1528A" w:rsidRDefault="00121F9C" w:rsidP="00121F9C">
      <w:pPr>
        <w:ind w:firstLine="702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Согласие на приватизацию жилого помещения удостоверяется нотариально в порядке, установленном законодательством о нотариате, либо согласие на приватизацию жилого помещения подписывается гражданами лично в Администрации сельского поселения «Гам» в присутствии уполномоченного специалиста Администрации сельского поселения «Гам»;</w:t>
      </w:r>
    </w:p>
    <w:p w14:paraId="63C2F8E1" w14:textId="77777777" w:rsidR="00121F9C" w:rsidRPr="00E1528A" w:rsidRDefault="00121F9C" w:rsidP="00121F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7. Письменный отказ от участия в приватизации жилого помещения от проживающих в жилом помещении лиц, от временно отсутствующих в жилом помещении лиц, а также от лиц, за которыми в соответствии с законодательством сохраняется право пользования жилым помещением.</w:t>
      </w:r>
    </w:p>
    <w:p w14:paraId="49D2BDF5" w14:textId="77777777" w:rsidR="00121F9C" w:rsidRPr="00E1528A" w:rsidRDefault="00121F9C" w:rsidP="00121F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8. Свидетельство о смерти в случае, если кто-то из членов семьи, иных лиц, имеющих право на приватизацию жилого помещения, указанных в договоре социального найма (ордере), умер.</w:t>
      </w:r>
    </w:p>
    <w:p w14:paraId="34CE4143" w14:textId="77777777" w:rsidR="00121F9C" w:rsidRPr="00E1528A" w:rsidRDefault="00121F9C" w:rsidP="00121F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9. Согласие органов опеки и попечительства, в  случае  если несовершеннолетние дети не включаются в число участников  общей собственности на приватизируемое жилье.</w:t>
      </w:r>
    </w:p>
    <w:p w14:paraId="67AA7856" w14:textId="77777777" w:rsidR="00121F9C" w:rsidRPr="00E1528A" w:rsidRDefault="00121F9C" w:rsidP="00121F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10. Разрешение органов опеки и попечительства при приватизации жилых помещений, в которых проживают исключительно несовершеннолетние в возрасте до 14 лет, и согласие родителей (усыновителей), попечителей и органов опеки и попечительства при приватизации жилых помещений, в которых проживают исключительно несовершеннолетние в возрасте с 14 до 18 лет.</w:t>
      </w:r>
    </w:p>
    <w:p w14:paraId="11D762A5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11. Справка о составе семьи, выданная для приватизации, оформленная не позднее 10 дней до дня подачи заявления на приватизацию жилого помещения, выданная </w:t>
      </w:r>
      <w:r w:rsidRPr="00E1528A">
        <w:rPr>
          <w:rFonts w:eastAsia="Calibri"/>
          <w:bCs/>
          <w:sz w:val="28"/>
          <w:szCs w:val="28"/>
          <w:lang w:val="ru-RU"/>
        </w:rPr>
        <w:t>организацией, осуществляющей  управление жилым фондом (в случае, если данный документ находится в распоряжении организации, осуществляющей управление жилым фондом);</w:t>
      </w:r>
    </w:p>
    <w:p w14:paraId="0EF020E5" w14:textId="77777777" w:rsidR="00121F9C" w:rsidRPr="00E1528A" w:rsidRDefault="00121F9C" w:rsidP="00121F9C">
      <w:pPr>
        <w:ind w:firstLine="709"/>
        <w:jc w:val="both"/>
        <w:rPr>
          <w:rFonts w:eastAsia="Calibri"/>
          <w:b/>
          <w:bCs/>
          <w:sz w:val="28"/>
          <w:szCs w:val="28"/>
          <w:lang w:val="ru-RU"/>
        </w:rPr>
      </w:pPr>
      <w:r w:rsidRPr="00E1528A">
        <w:rPr>
          <w:rFonts w:eastAsia="Calibri"/>
          <w:bCs/>
          <w:sz w:val="28"/>
          <w:szCs w:val="28"/>
          <w:lang w:val="ru-RU"/>
        </w:rPr>
        <w:t xml:space="preserve">12. </w:t>
      </w:r>
      <w:r w:rsidRPr="00E1528A">
        <w:rPr>
          <w:rFonts w:eastAsia="Calibri"/>
          <w:sz w:val="28"/>
          <w:szCs w:val="28"/>
          <w:lang w:val="ru-RU"/>
        </w:rPr>
        <w:t xml:space="preserve">Выписка из домовой книги, выданная организацией, </w:t>
      </w:r>
      <w:r w:rsidRPr="00E1528A">
        <w:rPr>
          <w:rFonts w:eastAsia="Calibri"/>
          <w:bCs/>
          <w:sz w:val="28"/>
          <w:szCs w:val="28"/>
          <w:lang w:val="ru-RU"/>
        </w:rPr>
        <w:t>осуществляющей управление жилым фондом,</w:t>
      </w:r>
      <w:r w:rsidRPr="00E1528A"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E1528A">
        <w:rPr>
          <w:rFonts w:eastAsia="Calibri"/>
          <w:sz w:val="28"/>
          <w:szCs w:val="28"/>
          <w:lang w:val="ru-RU"/>
        </w:rPr>
        <w:t xml:space="preserve">не позднее 10 дней до дня подачи заявления на приватизацию жилого помещения (в случае, если данный документ находится в распоряжении </w:t>
      </w:r>
      <w:r w:rsidRPr="00E1528A">
        <w:rPr>
          <w:rFonts w:eastAsia="Calibri"/>
          <w:bCs/>
          <w:sz w:val="28"/>
          <w:szCs w:val="28"/>
          <w:lang w:val="ru-RU"/>
        </w:rPr>
        <w:t>организации, осуществляющей управление жилым фондом).</w:t>
      </w:r>
    </w:p>
    <w:p w14:paraId="2D2AB99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lastRenderedPageBreak/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5B1E01B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29347DA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14:paraId="5DC4738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5490434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3D70E636" w14:textId="77777777" w:rsidR="0016417B" w:rsidRPr="0016417B" w:rsidRDefault="0016417B" w:rsidP="001641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16417B">
        <w:rPr>
          <w:sz w:val="28"/>
          <w:szCs w:val="28"/>
          <w:lang w:val="ru-RU" w:eastAsia="ru-RU"/>
        </w:rPr>
        <w:t>- лично (в Орган, МФЦ);</w:t>
      </w:r>
    </w:p>
    <w:p w14:paraId="2F3C780A" w14:textId="77777777" w:rsidR="0016417B" w:rsidRPr="0016417B" w:rsidRDefault="0016417B" w:rsidP="001641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16417B">
        <w:rPr>
          <w:sz w:val="28"/>
          <w:szCs w:val="28"/>
          <w:lang w:val="ru-RU" w:eastAsia="ru-RU"/>
        </w:rPr>
        <w:t>- посредством почтового отправления (в Орган);</w:t>
      </w:r>
    </w:p>
    <w:p w14:paraId="3DD5E9FB" w14:textId="77777777" w:rsidR="0016417B" w:rsidRPr="006045F0" w:rsidRDefault="0016417B" w:rsidP="001641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045F0">
        <w:rPr>
          <w:sz w:val="28"/>
          <w:szCs w:val="28"/>
          <w:lang w:val="ru-RU" w:eastAsia="ru-RU"/>
        </w:rPr>
        <w:t xml:space="preserve">- </w:t>
      </w:r>
      <w:r w:rsidRPr="006045F0">
        <w:rPr>
          <w:sz w:val="28"/>
          <w:szCs w:val="28"/>
          <w:lang w:val="ru-RU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527E0D9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48DB1CD0" w14:textId="77777777" w:rsidR="00121F9C" w:rsidRPr="00E1528A" w:rsidRDefault="00121F9C" w:rsidP="00121F9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sz w:val="28"/>
          <w:szCs w:val="28"/>
          <w:lang w:val="ru-RU"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14:paraId="18ED26B1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val="ru-RU" w:eastAsia="ru-RU"/>
        </w:rPr>
      </w:pPr>
    </w:p>
    <w:p w14:paraId="5CF20095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4B0D3B61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55ABDD9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</w:t>
      </w:r>
      <w:r w:rsidRPr="00E1528A">
        <w:rPr>
          <w:sz w:val="28"/>
          <w:szCs w:val="28"/>
          <w:lang w:val="ru-RU" w:eastAsia="ru-RU"/>
        </w:rPr>
        <w:lastRenderedPageBreak/>
        <w:t>услуги:</w:t>
      </w:r>
    </w:p>
    <w:p w14:paraId="3D61C70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ru-RU" w:eastAsia="ru-RU"/>
        </w:rPr>
      </w:pPr>
      <w:r w:rsidRPr="00E1528A">
        <w:rPr>
          <w:rFonts w:eastAsia="Calibri"/>
          <w:bCs/>
          <w:sz w:val="28"/>
          <w:szCs w:val="28"/>
          <w:lang w:val="ru-RU" w:eastAsia="ru-RU"/>
        </w:rPr>
        <w:t>1) Выписка из поквартирной карточки.</w:t>
      </w:r>
    </w:p>
    <w:p w14:paraId="6B1CF5B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ru-RU" w:eastAsia="ru-RU"/>
        </w:rPr>
      </w:pPr>
      <w:r w:rsidRPr="00E1528A">
        <w:rPr>
          <w:rFonts w:eastAsia="Calibri"/>
          <w:bCs/>
          <w:sz w:val="28"/>
          <w:szCs w:val="28"/>
          <w:lang w:val="ru-RU" w:eastAsia="ru-RU"/>
        </w:rPr>
        <w:t>2) Выписка из финансового лицевого счета.</w:t>
      </w:r>
    </w:p>
    <w:p w14:paraId="510C3537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bCs/>
          <w:sz w:val="28"/>
          <w:szCs w:val="28"/>
          <w:lang w:val="ru-RU" w:eastAsia="ru-RU"/>
        </w:rPr>
        <w:t xml:space="preserve">3) </w:t>
      </w:r>
      <w:r w:rsidRPr="00E1528A">
        <w:rPr>
          <w:rFonts w:eastAsia="Calibri"/>
          <w:sz w:val="28"/>
          <w:szCs w:val="28"/>
          <w:lang w:val="ru-RU"/>
        </w:rPr>
        <w:t>Технический паспорт жилого помещения.</w:t>
      </w:r>
    </w:p>
    <w:p w14:paraId="5C626C00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4)</w:t>
      </w:r>
      <w:r w:rsidRPr="00E1528A">
        <w:rPr>
          <w:rFonts w:ascii="Calibri" w:eastAsia="Calibri" w:hAnsi="Calibri"/>
          <w:lang w:val="ru-RU"/>
        </w:rPr>
        <w:t xml:space="preserve"> </w:t>
      </w:r>
      <w:r w:rsidRPr="00E1528A">
        <w:rPr>
          <w:rFonts w:eastAsia="Calibri"/>
          <w:sz w:val="28"/>
          <w:szCs w:val="28"/>
          <w:lang w:val="ru-RU"/>
        </w:rPr>
        <w:t>Справка о составе семьи.</w:t>
      </w:r>
    </w:p>
    <w:p w14:paraId="46D620DA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5) Договор социального найма  жилого помещения.</w:t>
      </w:r>
    </w:p>
    <w:p w14:paraId="1FB737C5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6) Ордер на жилое помещение.</w:t>
      </w:r>
    </w:p>
    <w:p w14:paraId="52E33B9C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7) Выписка из домовой книги.</w:t>
      </w:r>
    </w:p>
    <w:p w14:paraId="7272AE9A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8) Сведения о регистрации по месту жительства, месту пребывания гражданина.</w:t>
      </w:r>
    </w:p>
    <w:p w14:paraId="34A14F78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9) Выписка из ЕГРН.</w:t>
      </w:r>
    </w:p>
    <w:p w14:paraId="2B727C7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621CF0B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 w:eastAsia="ru-RU"/>
        </w:rPr>
        <w:t>Указание на запрет требовать от заявителя</w:t>
      </w:r>
    </w:p>
    <w:p w14:paraId="0B4A708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41CB7D5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2.11. Запрещается требовать от заявителя:</w:t>
      </w:r>
    </w:p>
    <w:p w14:paraId="3693BF4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5D1DF6BC" w14:textId="77777777" w:rsidR="00F925C2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E1528A">
          <w:rPr>
            <w:rFonts w:eastAsia="Calibri"/>
            <w:sz w:val="28"/>
            <w:szCs w:val="28"/>
            <w:lang w:val="ru-RU"/>
          </w:rPr>
          <w:t>части 6 статьи 7</w:t>
        </w:r>
      </w:hyperlink>
      <w:r w:rsidRPr="00E1528A">
        <w:rPr>
          <w:rFonts w:eastAsia="Calibri"/>
          <w:sz w:val="28"/>
          <w:szCs w:val="28"/>
          <w:lang w:val="ru-RU"/>
        </w:rPr>
        <w:t xml:space="preserve"> Федерального закона от 27 июля 2010 г.№ 210-ФЗ «Об организации предоставления государственных и муниципальных услуг»</w:t>
      </w:r>
      <w:r w:rsidR="00F925C2">
        <w:rPr>
          <w:rFonts w:eastAsia="Calibri"/>
          <w:sz w:val="28"/>
          <w:szCs w:val="28"/>
          <w:lang w:val="ru-RU"/>
        </w:rPr>
        <w:t>;</w:t>
      </w:r>
    </w:p>
    <w:p w14:paraId="618F725F" w14:textId="77777777" w:rsidR="00121F9C" w:rsidRPr="00E1528A" w:rsidRDefault="00F925C2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3) </w:t>
      </w:r>
      <w:r w:rsidRPr="00F925C2">
        <w:rPr>
          <w:rFonts w:eastAsia="Calibri"/>
          <w:sz w:val="28"/>
          <w:szCs w:val="28"/>
          <w:lang w:val="ru-RU"/>
        </w:rPr>
        <w:t xml:space="preserve"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F925C2">
          <w:rPr>
            <w:rFonts w:eastAsia="Calibri"/>
            <w:sz w:val="28"/>
            <w:szCs w:val="28"/>
            <w:lang w:val="ru-RU"/>
          </w:rPr>
          <w:t>п. 4 ч. 1 ст. 7</w:t>
        </w:r>
      </w:hyperlink>
      <w:r w:rsidRPr="00F925C2">
        <w:rPr>
          <w:rFonts w:eastAsia="Calibri"/>
          <w:sz w:val="28"/>
          <w:szCs w:val="28"/>
          <w:lang w:val="ru-RU"/>
        </w:rPr>
        <w:t xml:space="preserve"> Федерального закона        № 210-ФЗ</w:t>
      </w:r>
      <w:r w:rsidR="00121F9C" w:rsidRPr="00E1528A">
        <w:rPr>
          <w:rFonts w:eastAsia="Calibri"/>
          <w:sz w:val="28"/>
          <w:szCs w:val="28"/>
          <w:lang w:val="ru-RU"/>
        </w:rPr>
        <w:t>.</w:t>
      </w:r>
    </w:p>
    <w:p w14:paraId="57238BD0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09B79A95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63B20ECF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 w:eastAsia="ru-RU"/>
        </w:rPr>
        <w:t>муниципальной услуги</w:t>
      </w:r>
    </w:p>
    <w:p w14:paraId="40EEFC62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2B5505A2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77C5DD02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7CBC88A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>Исчерпывающий перечень оснований для приостановления</w:t>
      </w:r>
    </w:p>
    <w:p w14:paraId="67D3D42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>или отказа в предоставлении муниципальной услуги</w:t>
      </w:r>
    </w:p>
    <w:p w14:paraId="447F83E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6AF4590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E1528A">
        <w:rPr>
          <w:i/>
          <w:sz w:val="28"/>
          <w:szCs w:val="28"/>
          <w:lang w:val="ru-RU" w:eastAsia="ru-RU"/>
        </w:rPr>
        <w:t>.</w:t>
      </w:r>
      <w:r w:rsidRPr="00E1528A">
        <w:rPr>
          <w:sz w:val="28"/>
          <w:szCs w:val="28"/>
          <w:lang w:val="ru-RU" w:eastAsia="ru-RU"/>
        </w:rPr>
        <w:t xml:space="preserve"> </w:t>
      </w:r>
    </w:p>
    <w:p w14:paraId="3B0799F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2.14. Основаниями для отказа в предоставлении муниципальной услуги являются: </w:t>
      </w:r>
    </w:p>
    <w:p w14:paraId="2DAB46E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1) непредставление документов, указанных в п. 2.6 настоящего административного регламента, которые заявитель обязан предоставить самостоятельно;</w:t>
      </w:r>
    </w:p>
    <w:p w14:paraId="1ECC6E3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2) жилое помещение не подлежит приватизации в соответствии с Законом Российской Федерации «О приватизации жилищного фонда в Российской Федерации»;</w:t>
      </w:r>
    </w:p>
    <w:p w14:paraId="23AC89A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3) жилое помещение не относится к муниципальному жилищному фонду;</w:t>
      </w:r>
    </w:p>
    <w:p w14:paraId="2D29671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4) участие гражданина в приватизации другого жилого помещения;</w:t>
      </w:r>
    </w:p>
    <w:p w14:paraId="2864C9A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5) отсутствие согласия лица (лиц), имеющего (имеющих) право на приватизацию жилого помещения, а равно отсутствие согласия органов опеки и попечительства, если такое согласие необходимо в соответствии с законодательством РФ;</w:t>
      </w:r>
    </w:p>
    <w:p w14:paraId="3D97EB0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6) наличие запрета (ареста) на жилое помещение;</w:t>
      </w:r>
    </w:p>
    <w:p w14:paraId="08200E3D" w14:textId="77777777" w:rsidR="00121F9C" w:rsidRPr="00E1528A" w:rsidRDefault="00121F9C" w:rsidP="00121F9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7) </w:t>
      </w:r>
      <w:r w:rsidRPr="00E1528A">
        <w:rPr>
          <w:sz w:val="28"/>
          <w:szCs w:val="28"/>
          <w:lang w:val="ru-RU" w:eastAsia="ru-RU"/>
        </w:rPr>
        <w:t>наличие в представленных документах недостоверной информации, порядок определения которой закреплен абзацем 2 пункта 2.4 настоящего административного регламента</w:t>
      </w:r>
      <w:r w:rsidRPr="00E1528A">
        <w:rPr>
          <w:rFonts w:eastAsia="Calibri"/>
          <w:sz w:val="28"/>
          <w:szCs w:val="28"/>
          <w:lang w:val="ru-RU"/>
        </w:rPr>
        <w:t>;</w:t>
      </w:r>
    </w:p>
    <w:p w14:paraId="50CEF17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8) жилое помещение признано аварийным.</w:t>
      </w:r>
    </w:p>
    <w:p w14:paraId="2E11F14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под</w:t>
      </w:r>
      <w:hyperlink w:anchor="Par178" w:history="1">
        <w:r w:rsidRPr="00E1528A">
          <w:rPr>
            <w:rFonts w:eastAsia="Calibri"/>
            <w:sz w:val="28"/>
            <w:szCs w:val="28"/>
            <w:lang w:val="ru-RU"/>
          </w:rPr>
          <w:t xml:space="preserve">пунктами 1, </w:t>
        </w:r>
        <w:r w:rsidRPr="00E1528A">
          <w:rPr>
            <w:sz w:val="28"/>
            <w:szCs w:val="28"/>
            <w:lang w:val="ru-RU" w:eastAsia="ru-RU"/>
          </w:rPr>
          <w:t xml:space="preserve">5, 7 пункта 2.14 </w:t>
        </w:r>
      </w:hyperlink>
      <w:r w:rsidRPr="00E1528A">
        <w:rPr>
          <w:rFonts w:eastAsia="Calibri"/>
          <w:sz w:val="28"/>
          <w:szCs w:val="28"/>
          <w:lang w:val="ru-RU"/>
        </w:rPr>
        <w:t xml:space="preserve"> настоящего Административного регламента.</w:t>
      </w:r>
    </w:p>
    <w:p w14:paraId="0162914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  <w:lang w:val="ru-RU"/>
        </w:rPr>
      </w:pPr>
    </w:p>
    <w:p w14:paraId="3D6C322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E1528A">
        <w:rPr>
          <w:rFonts w:eastAsia="Calibri"/>
          <w:b/>
          <w:sz w:val="28"/>
          <w:szCs w:val="28"/>
          <w:lang w:val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7ACBCD9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E1528A">
        <w:rPr>
          <w:rFonts w:eastAsia="Calibri"/>
          <w:b/>
          <w:sz w:val="28"/>
          <w:szCs w:val="28"/>
          <w:lang w:val="ru-RU"/>
        </w:rPr>
        <w:t>муниципальной услуги</w:t>
      </w:r>
    </w:p>
    <w:p w14:paraId="779B089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val="ru-RU"/>
        </w:rPr>
      </w:pPr>
    </w:p>
    <w:p w14:paraId="11A5C16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 w:eastAsia="ru-RU"/>
        </w:rPr>
      </w:pPr>
      <w:r w:rsidRPr="00E1528A">
        <w:rPr>
          <w:iCs/>
          <w:sz w:val="28"/>
          <w:szCs w:val="28"/>
          <w:lang w:val="ru-RU"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1EF974F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</w:p>
    <w:p w14:paraId="63082A4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>Порядок, размер и основания взимания</w:t>
      </w:r>
    </w:p>
    <w:p w14:paraId="4B4BA34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>государственной пошлины или иной платы,</w:t>
      </w:r>
    </w:p>
    <w:p w14:paraId="2FC332A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>взимаемой за предоставление муниципальной услуги</w:t>
      </w:r>
    </w:p>
    <w:p w14:paraId="6E7A3CE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627F51C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sz w:val="28"/>
          <w:szCs w:val="28"/>
          <w:lang w:val="ru-RU" w:eastAsia="ru-RU"/>
        </w:rPr>
        <w:t>2.17.</w:t>
      </w:r>
      <w:r w:rsidRPr="00E1528A">
        <w:rPr>
          <w:rFonts w:eastAsia="Calibri"/>
          <w:sz w:val="28"/>
          <w:szCs w:val="28"/>
          <w:lang w:val="ru-RU" w:eastAsia="ru-RU"/>
        </w:rPr>
        <w:t xml:space="preserve"> </w:t>
      </w:r>
      <w:r w:rsidRPr="00E1528A">
        <w:rPr>
          <w:rFonts w:eastAsia="Calibri"/>
          <w:sz w:val="28"/>
          <w:szCs w:val="28"/>
          <w:lang w:val="ru-RU"/>
        </w:rPr>
        <w:t>Муниципальная услуга предоставляется заявителям бесплатно.</w:t>
      </w:r>
    </w:p>
    <w:p w14:paraId="4970C31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05FA137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65CA881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25D3A07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sz w:val="28"/>
          <w:szCs w:val="28"/>
          <w:lang w:val="ru-RU" w:eastAsia="ru-RU"/>
        </w:rPr>
        <w:t xml:space="preserve">2.18. </w:t>
      </w:r>
      <w:r w:rsidRPr="00E1528A">
        <w:rPr>
          <w:rFonts w:eastAsia="Calibri"/>
          <w:sz w:val="28"/>
          <w:szCs w:val="28"/>
          <w:lang w:val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42C0B5D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760D28E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 w:eastAsia="ru-RU"/>
        </w:rPr>
      </w:pPr>
      <w:r w:rsidRPr="00E1528A">
        <w:rPr>
          <w:b/>
          <w:bCs/>
          <w:sz w:val="28"/>
          <w:szCs w:val="28"/>
          <w:lang w:val="ru-RU"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71E66B3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 w:eastAsia="ru-RU"/>
        </w:rPr>
      </w:pPr>
    </w:p>
    <w:p w14:paraId="2FAD478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2.19. </w:t>
      </w:r>
      <w:r w:rsidRPr="00E1528A">
        <w:rPr>
          <w:rFonts w:eastAsia="Calibri"/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услуги,</w:t>
      </w:r>
      <w:r w:rsidRPr="00E1528A">
        <w:rPr>
          <w:bCs/>
          <w:sz w:val="28"/>
          <w:szCs w:val="28"/>
          <w:lang w:val="ru-RU" w:eastAsia="ru-RU"/>
        </w:rPr>
        <w:t xml:space="preserve"> </w:t>
      </w:r>
      <w:r w:rsidRPr="00E1528A">
        <w:rPr>
          <w:rFonts w:eastAsia="Calibri"/>
          <w:bCs/>
          <w:sz w:val="28"/>
          <w:szCs w:val="28"/>
          <w:lang w:val="ru-RU"/>
        </w:rPr>
        <w:t>услуги, предоставляемой организацией, участвующей в предоставлении муниципальной услуги,</w:t>
      </w:r>
      <w:r w:rsidRPr="00E1528A">
        <w:rPr>
          <w:rFonts w:eastAsia="Calibri"/>
          <w:sz w:val="28"/>
          <w:szCs w:val="28"/>
          <w:lang w:val="ru-RU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E1528A">
        <w:rPr>
          <w:sz w:val="28"/>
          <w:szCs w:val="28"/>
          <w:lang w:val="ru-RU" w:eastAsia="ru-RU"/>
        </w:rPr>
        <w:t xml:space="preserve"> не более 15 минут.</w:t>
      </w:r>
    </w:p>
    <w:p w14:paraId="259EA2D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51DA224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386176D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0E185A9E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2.19. Заявление и прилагаемые к нему документы регистрируются в день их поступления.</w:t>
      </w:r>
    </w:p>
    <w:p w14:paraId="57590A5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0DEE3BC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E1528A">
        <w:rPr>
          <w:rFonts w:eastAsia="Calibri"/>
          <w:b/>
          <w:bCs/>
          <w:sz w:val="28"/>
          <w:szCs w:val="28"/>
          <w:lang w:val="ru-RU"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778973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384DE2DC" w14:textId="77777777" w:rsidR="000512AE" w:rsidRPr="00E1528A" w:rsidRDefault="00121F9C" w:rsidP="000512AE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2.21. </w:t>
      </w:r>
      <w:r w:rsidR="000512AE" w:rsidRPr="00E1528A">
        <w:rPr>
          <w:rFonts w:eastAsia="Calibri"/>
          <w:sz w:val="28"/>
          <w:szCs w:val="28"/>
          <w:lang w:val="ru-RU"/>
        </w:rPr>
        <w:t>Здание (помещение) Органа оборудуется информационной табличкой (вывеской) с указанием полного наименования.</w:t>
      </w:r>
    </w:p>
    <w:p w14:paraId="1F04EF82" w14:textId="77777777" w:rsidR="000512AE" w:rsidRPr="00E1528A" w:rsidRDefault="000512AE" w:rsidP="000512AE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</w:t>
      </w:r>
      <w:r w:rsidRPr="00E1528A">
        <w:rPr>
          <w:rFonts w:eastAsia="Calibri"/>
          <w:sz w:val="28"/>
          <w:szCs w:val="28"/>
          <w:lang w:val="ru-RU"/>
        </w:rPr>
        <w:lastRenderedPageBreak/>
        <w:t>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1B65230C" w14:textId="77777777" w:rsidR="000512AE" w:rsidRPr="00E1528A" w:rsidRDefault="000512AE" w:rsidP="000512AE">
      <w:pPr>
        <w:tabs>
          <w:tab w:val="left" w:pos="709"/>
        </w:tabs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11FE4E84" w14:textId="77777777" w:rsidR="000512AE" w:rsidRPr="00E1528A" w:rsidRDefault="000512AE" w:rsidP="000512AE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6416D88C" w14:textId="77777777" w:rsidR="000512AE" w:rsidRPr="00E1528A" w:rsidRDefault="000512AE" w:rsidP="000512AE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Места ожидания должны быть оборудованы сидячими местами для посетителей. Количество</w:t>
      </w:r>
      <w:r w:rsidRPr="00924B49">
        <w:rPr>
          <w:rFonts w:eastAsia="Calibri"/>
          <w:sz w:val="28"/>
          <w:szCs w:val="28"/>
        </w:rPr>
        <w:t> </w:t>
      </w:r>
      <w:r w:rsidRPr="00E1528A">
        <w:rPr>
          <w:rFonts w:eastAsia="Calibri"/>
          <w:sz w:val="28"/>
          <w:szCs w:val="28"/>
          <w:lang w:val="ru-RU"/>
        </w:rPr>
        <w:t>мест</w:t>
      </w:r>
      <w:r w:rsidRPr="00924B49">
        <w:rPr>
          <w:rFonts w:eastAsia="Calibri"/>
          <w:sz w:val="28"/>
          <w:szCs w:val="28"/>
        </w:rPr>
        <w:t> </w:t>
      </w:r>
      <w:r w:rsidRPr="00E1528A">
        <w:rPr>
          <w:rFonts w:eastAsia="Calibri"/>
          <w:sz w:val="28"/>
          <w:szCs w:val="28"/>
          <w:lang w:val="ru-RU"/>
        </w:rPr>
        <w:t>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5B7E4E58" w14:textId="77777777" w:rsidR="000512AE" w:rsidRPr="00E1528A" w:rsidRDefault="000512AE" w:rsidP="000512AE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17907DDB" w14:textId="77777777" w:rsidR="000512AE" w:rsidRPr="00924B49" w:rsidRDefault="000512AE" w:rsidP="000512AE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924B49">
        <w:rPr>
          <w:rFonts w:eastAsia="Calibri"/>
          <w:sz w:val="28"/>
          <w:szCs w:val="28"/>
        </w:rPr>
        <w:t>Информационные стенды должны содержать:</w:t>
      </w:r>
    </w:p>
    <w:p w14:paraId="1D390604" w14:textId="77777777" w:rsidR="000512AE" w:rsidRPr="00E1528A" w:rsidRDefault="000512AE" w:rsidP="000512AE">
      <w:pPr>
        <w:numPr>
          <w:ilvl w:val="0"/>
          <w:numId w:val="7"/>
        </w:numPr>
        <w:tabs>
          <w:tab w:val="left" w:pos="426"/>
        </w:tabs>
        <w:ind w:left="0" w:firstLine="426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2FA8778F" w14:textId="77777777" w:rsidR="000512AE" w:rsidRPr="00E1528A" w:rsidRDefault="000512AE" w:rsidP="000512AE">
      <w:pPr>
        <w:numPr>
          <w:ilvl w:val="0"/>
          <w:numId w:val="7"/>
        </w:numPr>
        <w:tabs>
          <w:tab w:val="left" w:pos="426"/>
        </w:tabs>
        <w:ind w:left="0" w:firstLine="426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6CFF73F3" w14:textId="77777777" w:rsidR="000512AE" w:rsidRPr="00E1528A" w:rsidRDefault="000512AE" w:rsidP="000512AE">
      <w:pPr>
        <w:numPr>
          <w:ilvl w:val="0"/>
          <w:numId w:val="7"/>
        </w:numPr>
        <w:tabs>
          <w:tab w:val="left" w:pos="426"/>
        </w:tabs>
        <w:ind w:left="0" w:firstLine="426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14:paraId="1F102AAA" w14:textId="77777777" w:rsidR="000512AE" w:rsidRDefault="000512AE" w:rsidP="000512AE">
      <w:pPr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</w:t>
      </w:r>
      <w:r>
        <w:rPr>
          <w:rFonts w:eastAsia="Calibri"/>
          <w:sz w:val="28"/>
          <w:szCs w:val="28"/>
          <w:lang w:val="ru-RU"/>
        </w:rPr>
        <w:t>;</w:t>
      </w:r>
    </w:p>
    <w:p w14:paraId="4A417920" w14:textId="77777777" w:rsidR="000512AE" w:rsidRPr="006045F0" w:rsidRDefault="000512AE" w:rsidP="000512AE">
      <w:pPr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Pr="006045F0">
        <w:rPr>
          <w:sz w:val="28"/>
          <w:szCs w:val="28"/>
          <w:lang w:val="ru-RU"/>
        </w:rPr>
        <w:t>информацию о ходе предоставления государственной услуги, возможно получить, в том числе с использованием информационно-коммуникационных технологий и др</w:t>
      </w:r>
      <w:r w:rsidRPr="006045F0">
        <w:rPr>
          <w:rFonts w:eastAsia="Calibri"/>
          <w:sz w:val="28"/>
          <w:szCs w:val="28"/>
          <w:lang w:val="ru-RU"/>
        </w:rPr>
        <w:t>.</w:t>
      </w:r>
    </w:p>
    <w:p w14:paraId="4CD09166" w14:textId="77777777" w:rsidR="000512AE" w:rsidRPr="00E1528A" w:rsidRDefault="000512AE" w:rsidP="000512AE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7866C88C" w14:textId="77777777" w:rsidR="00121F9C" w:rsidRPr="00E1528A" w:rsidRDefault="00121F9C" w:rsidP="000512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1A28A28A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23F04F64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55227F33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2776B97F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10B6FB2E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6CED679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допуск сурдопереводчика и тифлосурдопереводчика;</w:t>
      </w:r>
    </w:p>
    <w:p w14:paraId="5806B3BA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допуск собаки-проводника на объекты (здания, помещения), в которых предоставляются услуги;</w:t>
      </w:r>
    </w:p>
    <w:p w14:paraId="1429C342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14:paraId="213488E7" w14:textId="77777777" w:rsidR="00121F9C" w:rsidRPr="00E1528A" w:rsidRDefault="00121F9C" w:rsidP="00121F9C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Pr="00924B49">
        <w:rPr>
          <w:rFonts w:eastAsia="Calibri"/>
          <w:sz w:val="28"/>
          <w:szCs w:val="28"/>
        </w:rPr>
        <w:t>N</w:t>
      </w:r>
      <w:r w:rsidRPr="00E1528A">
        <w:rPr>
          <w:rFonts w:eastAsia="Calibri"/>
          <w:sz w:val="28"/>
          <w:szCs w:val="28"/>
          <w:lang w:val="ru-RU"/>
        </w:rPr>
        <w:t xml:space="preserve"> 1376.</w:t>
      </w:r>
    </w:p>
    <w:p w14:paraId="7774DC2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 w:eastAsia="ru-RU"/>
        </w:rPr>
      </w:pPr>
    </w:p>
    <w:p w14:paraId="592EED5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78549B9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60E1E06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2.22. Показатели доступности и качества муниципальных услуг:</w:t>
      </w:r>
    </w:p>
    <w:p w14:paraId="546A7C4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8"/>
        <w:gridCol w:w="1471"/>
        <w:gridCol w:w="2706"/>
      </w:tblGrid>
      <w:tr w:rsidR="00121F9C" w:rsidRPr="00924B49" w14:paraId="75964F3D" w14:textId="77777777" w:rsidTr="00F925C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F683F" w14:textId="77777777" w:rsidR="00121F9C" w:rsidRPr="00924B49" w:rsidRDefault="00121F9C" w:rsidP="00F925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EFD4B" w14:textId="77777777" w:rsidR="00121F9C" w:rsidRPr="00924B49" w:rsidRDefault="00121F9C" w:rsidP="00F925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Единица</w:t>
            </w:r>
          </w:p>
          <w:p w14:paraId="2F08203B" w14:textId="77777777" w:rsidR="00121F9C" w:rsidRPr="00924B49" w:rsidRDefault="00121F9C" w:rsidP="00F925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9462E" w14:textId="77777777" w:rsidR="00121F9C" w:rsidRPr="00924B49" w:rsidRDefault="00121F9C" w:rsidP="00F925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121F9C" w:rsidRPr="00924B49" w14:paraId="772E2408" w14:textId="77777777" w:rsidTr="00F925C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D305" w14:textId="77777777" w:rsidR="00121F9C" w:rsidRPr="00924B49" w:rsidRDefault="00121F9C" w:rsidP="00F925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121F9C" w:rsidRPr="00924B49" w14:paraId="4E1950E6" w14:textId="77777777" w:rsidTr="00F925C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9301B" w14:textId="77777777" w:rsidR="00121F9C" w:rsidRPr="00E1528A" w:rsidRDefault="00121F9C" w:rsidP="00F925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E1528A">
              <w:rPr>
                <w:sz w:val="28"/>
                <w:szCs w:val="28"/>
                <w:lang w:val="ru-RU" w:eastAsia="ru-RU"/>
              </w:rPr>
              <w:t xml:space="preserve">Наличие возможности получения в электронном виде (в соответствии с </w:t>
            </w:r>
            <w:r w:rsidRPr="00E1528A">
              <w:rPr>
                <w:sz w:val="28"/>
                <w:szCs w:val="28"/>
                <w:lang w:val="ru-RU" w:eastAsia="ru-RU"/>
              </w:rPr>
              <w:lastRenderedPageBreak/>
              <w:t>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568D" w14:textId="77777777" w:rsidR="00121F9C" w:rsidRPr="00924B49" w:rsidRDefault="00121F9C" w:rsidP="00F92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0116E" w14:textId="77777777" w:rsidR="00121F9C" w:rsidRPr="00924B49" w:rsidRDefault="00121F9C" w:rsidP="00F925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121F9C" w:rsidRPr="00924B49" w14:paraId="6078474F" w14:textId="77777777" w:rsidTr="00F925C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15A47" w14:textId="77777777" w:rsidR="00121F9C" w:rsidRPr="00E1528A" w:rsidRDefault="00121F9C" w:rsidP="00F925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E1528A">
              <w:rPr>
                <w:sz w:val="28"/>
                <w:szCs w:val="28"/>
                <w:lang w:val="ru-RU" w:eastAsia="ru-RU"/>
              </w:rPr>
              <w:t>Наличие возможности получения муниципальной услуги</w:t>
            </w:r>
            <w:r w:rsidRPr="00E1528A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Pr="00E1528A">
              <w:rPr>
                <w:sz w:val="28"/>
                <w:szCs w:val="28"/>
                <w:lang w:val="ru-RU"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11DA6" w14:textId="77777777" w:rsidR="00121F9C" w:rsidRPr="00924B49" w:rsidRDefault="00121F9C" w:rsidP="00F925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B4A90" w14:textId="77777777" w:rsidR="00121F9C" w:rsidRPr="00924B49" w:rsidRDefault="00121F9C" w:rsidP="00F925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да</w:t>
            </w:r>
          </w:p>
        </w:tc>
      </w:tr>
      <w:tr w:rsidR="00121F9C" w:rsidRPr="00924B49" w14:paraId="231C7766" w14:textId="77777777" w:rsidTr="00F925C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4891B" w14:textId="77777777" w:rsidR="00121F9C" w:rsidRPr="00924B49" w:rsidRDefault="00121F9C" w:rsidP="00F925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121F9C" w:rsidRPr="00924B49" w14:paraId="749D7814" w14:textId="77777777" w:rsidTr="00F925C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D4C71" w14:textId="77777777" w:rsidR="00121F9C" w:rsidRPr="00E1528A" w:rsidRDefault="00121F9C" w:rsidP="00F925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E1528A">
              <w:rPr>
                <w:sz w:val="28"/>
                <w:szCs w:val="28"/>
                <w:lang w:val="ru-RU" w:eastAsia="ru-RU"/>
              </w:rPr>
              <w:t>Удельный вес заявлений</w:t>
            </w:r>
            <w:r w:rsidRPr="00E1528A">
              <w:rPr>
                <w:bCs/>
                <w:sz w:val="28"/>
                <w:szCs w:val="28"/>
                <w:lang w:val="ru-RU" w:eastAsia="ru-RU"/>
              </w:rPr>
              <w:t xml:space="preserve"> граждан, рассмотренных в установленный срок</w:t>
            </w:r>
            <w:r w:rsidRPr="00E1528A">
              <w:rPr>
                <w:sz w:val="28"/>
                <w:szCs w:val="28"/>
                <w:lang w:val="ru-RU"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357F" w14:textId="77777777" w:rsidR="00121F9C" w:rsidRPr="00924B49" w:rsidRDefault="00121F9C" w:rsidP="00F925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3324D" w14:textId="77777777" w:rsidR="00121F9C" w:rsidRPr="00924B49" w:rsidRDefault="00121F9C" w:rsidP="00F925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121F9C" w:rsidRPr="00924B49" w14:paraId="36E533B3" w14:textId="77777777" w:rsidTr="00F925C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49BBD" w14:textId="77777777" w:rsidR="00121F9C" w:rsidRPr="00E1528A" w:rsidRDefault="00121F9C" w:rsidP="00F925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E1528A">
              <w:rPr>
                <w:sz w:val="28"/>
                <w:szCs w:val="28"/>
                <w:lang w:val="ru-RU"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780E5" w14:textId="77777777" w:rsidR="00121F9C" w:rsidRPr="00924B49" w:rsidRDefault="00121F9C" w:rsidP="00F925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A5DD" w14:textId="77777777" w:rsidR="00121F9C" w:rsidRPr="00924B49" w:rsidRDefault="00121F9C" w:rsidP="00F925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14:paraId="58CFCC80" w14:textId="77777777" w:rsidR="00121F9C" w:rsidRPr="00924B49" w:rsidRDefault="00121F9C" w:rsidP="00F925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121F9C" w:rsidRPr="00924B49" w14:paraId="5032715E" w14:textId="77777777" w:rsidTr="00F925C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D34C5" w14:textId="77777777" w:rsidR="00121F9C" w:rsidRPr="00E1528A" w:rsidRDefault="00121F9C" w:rsidP="00F925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E1528A">
              <w:rPr>
                <w:sz w:val="28"/>
                <w:szCs w:val="28"/>
                <w:lang w:val="ru-RU"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E1528A">
              <w:rPr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E1BC5" w14:textId="77777777" w:rsidR="00121F9C" w:rsidRPr="00924B49" w:rsidRDefault="00121F9C" w:rsidP="00F925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C22DF" w14:textId="77777777" w:rsidR="00121F9C" w:rsidRPr="00924B49" w:rsidRDefault="00121F9C" w:rsidP="00F925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121F9C" w:rsidRPr="00924B49" w14:paraId="78730BC4" w14:textId="77777777" w:rsidTr="00F925C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4115E" w14:textId="77777777" w:rsidR="00121F9C" w:rsidRPr="00E1528A" w:rsidRDefault="00121F9C" w:rsidP="00F925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 w:rsidRPr="00E1528A">
              <w:rPr>
                <w:sz w:val="28"/>
                <w:szCs w:val="28"/>
                <w:lang w:val="ru-RU"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B2467" w14:textId="77777777" w:rsidR="00121F9C" w:rsidRPr="00924B49" w:rsidRDefault="00121F9C" w:rsidP="00F925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07AC7" w14:textId="77777777" w:rsidR="00121F9C" w:rsidRPr="00924B49" w:rsidRDefault="00121F9C" w:rsidP="00F925C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924B49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7097587C" w14:textId="77777777" w:rsidR="00121F9C" w:rsidRPr="006045F0" w:rsidRDefault="00F925C2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045F0">
        <w:rPr>
          <w:rFonts w:eastAsia="Calibri"/>
          <w:sz w:val="28"/>
          <w:szCs w:val="28"/>
          <w:lang w:val="ru-RU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0" w:history="1">
        <w:r w:rsidRPr="006045F0">
          <w:rPr>
            <w:rFonts w:eastAsia="Calibri"/>
            <w:sz w:val="28"/>
            <w:szCs w:val="28"/>
            <w:lang w:val="ru-RU"/>
          </w:rPr>
          <w:t>статьей 15.1</w:t>
        </w:r>
      </w:hyperlink>
      <w:r w:rsidRPr="006045F0">
        <w:rPr>
          <w:rFonts w:eastAsia="Calibri"/>
          <w:sz w:val="28"/>
          <w:szCs w:val="28"/>
          <w:lang w:val="ru-RU"/>
        </w:rPr>
        <w:t xml:space="preserve"> Федерального закона (далее - комплексный запрос). Предоставление в многофункциональных центрах предоставления государственных и муниципальных услуг государственными корпорациями государственных услуг не осуществляется.</w:t>
      </w:r>
    </w:p>
    <w:p w14:paraId="792A77AB" w14:textId="77777777" w:rsidR="00F925C2" w:rsidRPr="00F925C2" w:rsidRDefault="00F925C2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6D3DC73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E1528A">
        <w:rPr>
          <w:rFonts w:eastAsia="Calibri"/>
          <w:b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7611738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168B0D4B" w14:textId="05A31A3D" w:rsidR="00121F9C" w:rsidRPr="00E1528A" w:rsidRDefault="00121F9C" w:rsidP="00121F9C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  <w:lang w:val="ru-RU"/>
        </w:rPr>
      </w:pPr>
      <w:r w:rsidRPr="00E1528A">
        <w:rPr>
          <w:sz w:val="28"/>
          <w:szCs w:val="28"/>
          <w:lang w:val="ru-RU"/>
        </w:rPr>
        <w:lastRenderedPageBreak/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Pr="006045F0">
        <w:rPr>
          <w:rStyle w:val="af1"/>
          <w:color w:val="auto"/>
          <w:sz w:val="28"/>
          <w:szCs w:val="28"/>
          <w:u w:val="none"/>
        </w:rPr>
        <w:t>www</w:t>
      </w:r>
      <w:r w:rsidRPr="006045F0">
        <w:rPr>
          <w:rStyle w:val="af1"/>
          <w:color w:val="auto"/>
          <w:sz w:val="28"/>
          <w:szCs w:val="28"/>
          <w:u w:val="none"/>
          <w:lang w:val="ru-RU"/>
        </w:rPr>
        <w:t>.</w:t>
      </w:r>
      <w:hyperlink r:id="rId11" w:history="1">
        <w:r w:rsidR="006045F0" w:rsidRPr="006045F0">
          <w:rPr>
            <w:rStyle w:val="af1"/>
            <w:color w:val="auto"/>
            <w:sz w:val="28"/>
            <w:szCs w:val="28"/>
            <w:u w:val="none"/>
          </w:rPr>
          <w:t>aikino</w:t>
        </w:r>
        <w:r w:rsidRPr="006045F0">
          <w:rPr>
            <w:rStyle w:val="af1"/>
            <w:color w:val="auto"/>
            <w:sz w:val="28"/>
            <w:szCs w:val="28"/>
            <w:u w:val="none"/>
            <w:lang w:val="ru-RU"/>
          </w:rPr>
          <w:t>.</w:t>
        </w:r>
        <w:r w:rsidRPr="006045F0">
          <w:rPr>
            <w:rStyle w:val="af1"/>
            <w:color w:val="auto"/>
            <w:sz w:val="28"/>
            <w:szCs w:val="28"/>
            <w:u w:val="none"/>
          </w:rPr>
          <w:t>selakomi</w:t>
        </w:r>
        <w:r w:rsidRPr="006045F0">
          <w:rPr>
            <w:rStyle w:val="af1"/>
            <w:color w:val="auto"/>
            <w:sz w:val="28"/>
            <w:szCs w:val="28"/>
            <w:u w:val="none"/>
            <w:lang w:val="ru-RU"/>
          </w:rPr>
          <w:t>.</w:t>
        </w:r>
        <w:r w:rsidRPr="006045F0">
          <w:rPr>
            <w:rStyle w:val="af1"/>
            <w:color w:val="auto"/>
            <w:sz w:val="28"/>
            <w:szCs w:val="28"/>
            <w:u w:val="none"/>
          </w:rPr>
          <w:t>ru</w:t>
        </w:r>
      </w:hyperlink>
      <w:r w:rsidRPr="00E1528A">
        <w:rPr>
          <w:sz w:val="28"/>
          <w:szCs w:val="28"/>
          <w:lang w:val="ru-RU"/>
        </w:rPr>
        <w:t>, порталах государственных и муниципальных услуг (функций).</w:t>
      </w:r>
    </w:p>
    <w:p w14:paraId="6F89AFB7" w14:textId="77777777" w:rsidR="00121F9C" w:rsidRPr="00E1528A" w:rsidRDefault="00121F9C" w:rsidP="00121F9C">
      <w:pPr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/>
        </w:rPr>
        <w:t>2</w:t>
      </w:r>
      <w:r w:rsidRPr="00E1528A">
        <w:rPr>
          <w:sz w:val="28"/>
          <w:szCs w:val="28"/>
          <w:lang w:val="ru-RU"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14:paraId="1026E589" w14:textId="77777777" w:rsidR="00121F9C" w:rsidRPr="00E1528A" w:rsidRDefault="00121F9C" w:rsidP="00121F9C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14:paraId="3F407B88" w14:textId="77777777" w:rsidR="00121F9C" w:rsidRPr="00E1528A" w:rsidRDefault="00121F9C" w:rsidP="00121F9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1) Допустимыми расширениями прикрепляемых электронных образов являются: файлы архивов (*.</w:t>
      </w:r>
      <w:r w:rsidRPr="00924B49">
        <w:rPr>
          <w:rFonts w:eastAsia="Calibri"/>
          <w:sz w:val="28"/>
          <w:szCs w:val="28"/>
        </w:rPr>
        <w:t>zip</w:t>
      </w:r>
      <w:r w:rsidRPr="00E1528A">
        <w:rPr>
          <w:rFonts w:eastAsia="Calibri"/>
          <w:sz w:val="28"/>
          <w:szCs w:val="28"/>
          <w:lang w:val="ru-RU"/>
        </w:rPr>
        <w:t>); файлы текстовых документов (*.</w:t>
      </w:r>
      <w:r w:rsidRPr="00924B49">
        <w:rPr>
          <w:rFonts w:eastAsia="Calibri"/>
          <w:sz w:val="28"/>
          <w:szCs w:val="28"/>
        </w:rPr>
        <w:t>doc</w:t>
      </w:r>
      <w:r w:rsidRPr="00E1528A">
        <w:rPr>
          <w:rFonts w:eastAsia="Calibri"/>
          <w:sz w:val="28"/>
          <w:szCs w:val="28"/>
          <w:lang w:val="ru-RU"/>
        </w:rPr>
        <w:t>, *</w:t>
      </w:r>
      <w:r w:rsidRPr="00924B49">
        <w:rPr>
          <w:rFonts w:eastAsia="Calibri"/>
          <w:sz w:val="28"/>
          <w:szCs w:val="28"/>
        </w:rPr>
        <w:t>docx</w:t>
      </w:r>
      <w:r w:rsidRPr="00E1528A">
        <w:rPr>
          <w:rFonts w:eastAsia="Calibri"/>
          <w:sz w:val="28"/>
          <w:szCs w:val="28"/>
          <w:lang w:val="ru-RU"/>
        </w:rPr>
        <w:t>, *.</w:t>
      </w:r>
      <w:r w:rsidRPr="00924B49">
        <w:rPr>
          <w:rFonts w:eastAsia="Calibri"/>
          <w:sz w:val="28"/>
          <w:szCs w:val="28"/>
        </w:rPr>
        <w:t>txt</w:t>
      </w:r>
      <w:r w:rsidRPr="00E1528A">
        <w:rPr>
          <w:rFonts w:eastAsia="Calibri"/>
          <w:sz w:val="28"/>
          <w:szCs w:val="28"/>
          <w:lang w:val="ru-RU"/>
        </w:rPr>
        <w:t>, *.</w:t>
      </w:r>
      <w:r w:rsidRPr="00924B49">
        <w:rPr>
          <w:rFonts w:eastAsia="Calibri"/>
          <w:sz w:val="28"/>
          <w:szCs w:val="28"/>
        </w:rPr>
        <w:t>rtf</w:t>
      </w:r>
      <w:r w:rsidRPr="00E1528A">
        <w:rPr>
          <w:rFonts w:eastAsia="Calibri"/>
          <w:sz w:val="28"/>
          <w:szCs w:val="28"/>
          <w:lang w:val="ru-RU"/>
        </w:rPr>
        <w:t>); файлы электронных таблиц (*.</w:t>
      </w:r>
      <w:r w:rsidRPr="00924B49">
        <w:rPr>
          <w:rFonts w:eastAsia="Calibri"/>
          <w:sz w:val="28"/>
          <w:szCs w:val="28"/>
        </w:rPr>
        <w:t>xls</w:t>
      </w:r>
      <w:r w:rsidRPr="00E1528A">
        <w:rPr>
          <w:rFonts w:eastAsia="Calibri"/>
          <w:sz w:val="28"/>
          <w:szCs w:val="28"/>
          <w:lang w:val="ru-RU"/>
        </w:rPr>
        <w:t>, *.</w:t>
      </w:r>
      <w:r w:rsidRPr="00924B49">
        <w:rPr>
          <w:rFonts w:eastAsia="Calibri"/>
          <w:sz w:val="28"/>
          <w:szCs w:val="28"/>
        </w:rPr>
        <w:t>xlsx</w:t>
      </w:r>
      <w:r w:rsidRPr="00E1528A">
        <w:rPr>
          <w:rFonts w:eastAsia="Calibri"/>
          <w:sz w:val="28"/>
          <w:szCs w:val="28"/>
          <w:lang w:val="ru-RU"/>
        </w:rPr>
        <w:t>); файлы графических изображений (*.</w:t>
      </w:r>
      <w:r w:rsidRPr="00924B49">
        <w:rPr>
          <w:rFonts w:eastAsia="Calibri"/>
          <w:sz w:val="28"/>
          <w:szCs w:val="28"/>
        </w:rPr>
        <w:t>jpg</w:t>
      </w:r>
      <w:r w:rsidRPr="00E1528A">
        <w:rPr>
          <w:rFonts w:eastAsia="Calibri"/>
          <w:sz w:val="28"/>
          <w:szCs w:val="28"/>
          <w:lang w:val="ru-RU"/>
        </w:rPr>
        <w:t>, *.</w:t>
      </w:r>
      <w:r w:rsidRPr="00924B49">
        <w:rPr>
          <w:rFonts w:eastAsia="Calibri"/>
          <w:sz w:val="28"/>
          <w:szCs w:val="28"/>
        </w:rPr>
        <w:t>pdf</w:t>
      </w:r>
      <w:r w:rsidRPr="00E1528A">
        <w:rPr>
          <w:rFonts w:eastAsia="Calibri"/>
          <w:sz w:val="28"/>
          <w:szCs w:val="28"/>
          <w:lang w:val="ru-RU"/>
        </w:rPr>
        <w:t>, *.</w:t>
      </w:r>
      <w:r w:rsidRPr="00924B49">
        <w:rPr>
          <w:rFonts w:eastAsia="Calibri"/>
          <w:sz w:val="28"/>
          <w:szCs w:val="28"/>
        </w:rPr>
        <w:t>tiff</w:t>
      </w:r>
      <w:r w:rsidRPr="00E1528A">
        <w:rPr>
          <w:rFonts w:eastAsia="Calibri"/>
          <w:sz w:val="28"/>
          <w:szCs w:val="28"/>
          <w:lang w:val="ru-RU"/>
        </w:rPr>
        <w:t>);</w:t>
      </w:r>
    </w:p>
    <w:p w14:paraId="27CFE42E" w14:textId="77777777" w:rsidR="00121F9C" w:rsidRPr="00E1528A" w:rsidRDefault="00121F9C" w:rsidP="00121F9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r w:rsidRPr="00924B49">
        <w:rPr>
          <w:rFonts w:eastAsia="Calibri"/>
          <w:sz w:val="28"/>
          <w:szCs w:val="28"/>
        </w:rPr>
        <w:t>dpi</w:t>
      </w:r>
      <w:r w:rsidRPr="00E1528A">
        <w:rPr>
          <w:rFonts w:eastAsia="Calibri"/>
          <w:sz w:val="28"/>
          <w:szCs w:val="28"/>
          <w:lang w:val="ru-RU"/>
        </w:rPr>
        <w:t xml:space="preserve"> (точек на дюйм) в масштабе 1:1;</w:t>
      </w:r>
    </w:p>
    <w:p w14:paraId="6D716F08" w14:textId="77777777" w:rsidR="00121F9C" w:rsidRPr="00E1528A" w:rsidRDefault="00121F9C" w:rsidP="00121F9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33BD7A32" w14:textId="77777777" w:rsidR="000512AE" w:rsidRDefault="00121F9C" w:rsidP="00121F9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4) электронные образы не должны содержать вирусов и вредоносных программ</w:t>
      </w:r>
      <w:r w:rsidR="000512AE">
        <w:rPr>
          <w:rFonts w:eastAsia="Calibri"/>
          <w:sz w:val="28"/>
          <w:szCs w:val="28"/>
          <w:lang w:val="ru-RU"/>
        </w:rPr>
        <w:t>;</w:t>
      </w:r>
    </w:p>
    <w:p w14:paraId="0705A669" w14:textId="77777777" w:rsidR="00121F9C" w:rsidRPr="006045F0" w:rsidRDefault="000512AE" w:rsidP="00121F9C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5) </w:t>
      </w:r>
      <w:r w:rsidRPr="006045F0">
        <w:rPr>
          <w:rFonts w:eastAsia="Calibri"/>
          <w:sz w:val="28"/>
          <w:szCs w:val="28"/>
          <w:lang w:val="ru-RU"/>
        </w:rPr>
        <w:t xml:space="preserve"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 При определении особенностей предоставления государственной услуги в электронной форме указываются виды электронной подписи, которые допускаются к использованию при обращении за получением государственной услуги, в том числе с учетом права заявителя - физического лица использовать простую электронную подпись, в соответствии с </w:t>
      </w:r>
      <w:hyperlink r:id="rId12" w:history="1">
        <w:r w:rsidRPr="006045F0">
          <w:rPr>
            <w:rFonts w:eastAsia="Calibri"/>
            <w:sz w:val="28"/>
            <w:szCs w:val="28"/>
            <w:lang w:val="ru-RU"/>
          </w:rPr>
          <w:t>Правилами</w:t>
        </w:r>
      </w:hyperlink>
      <w:r w:rsidRPr="006045F0">
        <w:rPr>
          <w:rFonts w:eastAsia="Calibri"/>
          <w:sz w:val="28"/>
          <w:szCs w:val="28"/>
          <w:lang w:val="ru-RU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21F9C" w:rsidRPr="006045F0">
        <w:rPr>
          <w:rFonts w:eastAsia="Calibri"/>
          <w:sz w:val="28"/>
          <w:szCs w:val="28"/>
          <w:lang w:val="ru-RU"/>
        </w:rPr>
        <w:t>.</w:t>
      </w:r>
    </w:p>
    <w:p w14:paraId="7ECDC03D" w14:textId="77777777" w:rsidR="00121F9C" w:rsidRPr="00E1528A" w:rsidRDefault="00121F9C" w:rsidP="00121F9C">
      <w:pPr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2.25. Предоставление муниципальной у</w:t>
      </w:r>
      <w:r w:rsidRPr="00E1528A">
        <w:rPr>
          <w:rFonts w:eastAsia="Calibri"/>
          <w:sz w:val="28"/>
          <w:szCs w:val="28"/>
          <w:lang w:val="ru-RU"/>
        </w:rPr>
        <w:t>слуги</w:t>
      </w:r>
      <w:r w:rsidRPr="00E1528A">
        <w:rPr>
          <w:sz w:val="28"/>
          <w:szCs w:val="28"/>
          <w:lang w:val="ru-RU"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E1528A">
        <w:rPr>
          <w:rFonts w:eastAsia="Calibri"/>
          <w:sz w:val="28"/>
          <w:szCs w:val="28"/>
          <w:lang w:val="ru-RU"/>
        </w:rPr>
        <w:t>слуги</w:t>
      </w:r>
      <w:r w:rsidRPr="00E1528A">
        <w:rPr>
          <w:sz w:val="28"/>
          <w:szCs w:val="28"/>
          <w:lang w:val="ru-RU" w:eastAsia="ru-RU"/>
        </w:rPr>
        <w:t xml:space="preserve"> осуществляется после однократного обращения заявителя с соответствующим заявлением, а взаимодействие МФЦ </w:t>
      </w:r>
      <w:r w:rsidRPr="00E1528A">
        <w:rPr>
          <w:sz w:val="28"/>
          <w:szCs w:val="28"/>
          <w:lang w:val="ru-RU" w:eastAsia="ru-RU"/>
        </w:rPr>
        <w:lastRenderedPageBreak/>
        <w:t xml:space="preserve">с </w:t>
      </w:r>
      <w:r w:rsidR="000512AE" w:rsidRPr="00E1528A">
        <w:rPr>
          <w:sz w:val="28"/>
          <w:szCs w:val="28"/>
          <w:lang w:val="ru-RU" w:eastAsia="ru-RU"/>
        </w:rPr>
        <w:t>Органом осуществляется</w:t>
      </w:r>
      <w:r w:rsidRPr="00E1528A">
        <w:rPr>
          <w:sz w:val="28"/>
          <w:szCs w:val="28"/>
          <w:lang w:val="ru-RU" w:eastAsia="ru-RU"/>
        </w:rPr>
        <w:t xml:space="preserve">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14:paraId="3654E9E8" w14:textId="77777777" w:rsidR="00121F9C" w:rsidRPr="00E1528A" w:rsidRDefault="00121F9C" w:rsidP="00121F9C">
      <w:pPr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Заявление о предоставлении муниципальной услуги подается заявителем через МФЦ лично.</w:t>
      </w:r>
    </w:p>
    <w:p w14:paraId="729E4BF6" w14:textId="77777777" w:rsidR="00121F9C" w:rsidRPr="00E1528A" w:rsidRDefault="00121F9C" w:rsidP="00121F9C">
      <w:pPr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В МФЦ обеспечиваются:</w:t>
      </w:r>
    </w:p>
    <w:p w14:paraId="3DD4FEAC" w14:textId="77777777" w:rsidR="00121F9C" w:rsidRPr="00E1528A" w:rsidRDefault="00121F9C" w:rsidP="00121F9C">
      <w:pPr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а) функционирование автоматизированной информационной системы МФЦ;</w:t>
      </w:r>
    </w:p>
    <w:p w14:paraId="2F3AF250" w14:textId="77777777" w:rsidR="00121F9C" w:rsidRPr="00E1528A" w:rsidRDefault="00121F9C" w:rsidP="00121F9C">
      <w:pPr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б) бесплатный доступ заявителей к порталам государственных и муниципальных услуг (функций).</w:t>
      </w:r>
    </w:p>
    <w:p w14:paraId="036EBB23" w14:textId="77777777" w:rsidR="00121F9C" w:rsidRPr="00E1528A" w:rsidRDefault="00121F9C" w:rsidP="00121F9C">
      <w:pPr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4A0DD98C" w14:textId="77777777" w:rsidR="00121F9C" w:rsidRPr="00E1528A" w:rsidRDefault="00121F9C" w:rsidP="00121F9C">
      <w:pPr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105FB3AB" w14:textId="77777777" w:rsidR="00121F9C" w:rsidRPr="00E1528A" w:rsidRDefault="00121F9C" w:rsidP="00121F9C">
      <w:pPr>
        <w:tabs>
          <w:tab w:val="left" w:pos="1134"/>
        </w:tabs>
        <w:suppressAutoHyphens/>
        <w:ind w:firstLine="709"/>
        <w:jc w:val="both"/>
        <w:rPr>
          <w:rFonts w:eastAsia="Calibri"/>
          <w:b/>
          <w:sz w:val="28"/>
          <w:szCs w:val="28"/>
          <w:lang w:val="ru-RU" w:eastAsia="ru-RU"/>
        </w:rPr>
      </w:pPr>
    </w:p>
    <w:p w14:paraId="427C5880" w14:textId="77777777" w:rsidR="00121F9C" w:rsidRPr="00E1528A" w:rsidRDefault="00121F9C" w:rsidP="00121F9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val="ru-RU" w:eastAsia="ru-RU"/>
        </w:rPr>
      </w:pPr>
      <w:r w:rsidRPr="00924B49">
        <w:rPr>
          <w:rFonts w:eastAsia="Calibri"/>
          <w:b/>
          <w:sz w:val="28"/>
          <w:szCs w:val="28"/>
          <w:lang w:eastAsia="ru-RU"/>
        </w:rPr>
        <w:t>III</w:t>
      </w:r>
      <w:r w:rsidRPr="00E1528A">
        <w:rPr>
          <w:rFonts w:eastAsia="Calibri"/>
          <w:b/>
          <w:sz w:val="28"/>
          <w:szCs w:val="28"/>
          <w:lang w:val="ru-RU" w:eastAsia="ru-RU"/>
        </w:rPr>
        <w:t xml:space="preserve">. </w:t>
      </w:r>
      <w:r w:rsidRPr="00E1528A">
        <w:rPr>
          <w:rFonts w:eastAsia="Calibri"/>
          <w:b/>
          <w:sz w:val="28"/>
          <w:szCs w:val="28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375BF4E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val="ru-RU"/>
        </w:rPr>
      </w:pPr>
    </w:p>
    <w:p w14:paraId="5DCE0F1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3.1. Предоставление </w:t>
      </w:r>
      <w:r w:rsidRPr="00E1528A">
        <w:rPr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sz w:val="28"/>
          <w:szCs w:val="28"/>
          <w:lang w:val="ru-RU"/>
        </w:rPr>
        <w:t xml:space="preserve"> услуги включает следующие административные процедуры:</w:t>
      </w:r>
    </w:p>
    <w:p w14:paraId="4524C2E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1) прием и регистрация запроса и иных документов для предоставления </w:t>
      </w:r>
      <w:r w:rsidRPr="00E1528A">
        <w:rPr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sz w:val="28"/>
          <w:szCs w:val="28"/>
          <w:lang w:val="ru-RU"/>
        </w:rPr>
        <w:t xml:space="preserve"> услуги; </w:t>
      </w:r>
    </w:p>
    <w:p w14:paraId="2E56464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2) </w:t>
      </w:r>
      <w:r w:rsidRPr="00E1528A">
        <w:rPr>
          <w:rFonts w:eastAsia="Calibri"/>
          <w:sz w:val="28"/>
          <w:szCs w:val="28"/>
          <w:lang w:val="ru-RU"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3ED2DF4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3) принятие решения о предоставлении (решения об отказе в предоставлении) </w:t>
      </w:r>
      <w:r w:rsidRPr="00E1528A">
        <w:rPr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sz w:val="28"/>
          <w:szCs w:val="28"/>
          <w:lang w:val="ru-RU"/>
        </w:rPr>
        <w:t xml:space="preserve"> услуги;</w:t>
      </w:r>
    </w:p>
    <w:p w14:paraId="3ACC2CD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14:paraId="45E1E91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ab/>
        <w:t>5) заключение договора.</w:t>
      </w:r>
    </w:p>
    <w:p w14:paraId="06B8B45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p w14:paraId="76EA0C1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0BDDF26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val="ru-RU"/>
        </w:rPr>
      </w:pPr>
      <w:r w:rsidRPr="00E1528A">
        <w:rPr>
          <w:rFonts w:eastAsia="Calibri"/>
          <w:b/>
          <w:sz w:val="28"/>
          <w:szCs w:val="28"/>
          <w:lang w:val="ru-RU"/>
        </w:rPr>
        <w:t>Прием</w:t>
      </w:r>
      <w:r w:rsidRPr="00E1528A">
        <w:rPr>
          <w:rFonts w:ascii="Calibri" w:eastAsia="Calibri" w:hAnsi="Calibri"/>
          <w:lang w:val="ru-RU"/>
        </w:rPr>
        <w:t xml:space="preserve"> </w:t>
      </w:r>
      <w:r w:rsidRPr="00E1528A">
        <w:rPr>
          <w:rFonts w:eastAsia="Calibri"/>
          <w:b/>
          <w:sz w:val="28"/>
          <w:szCs w:val="28"/>
          <w:lang w:val="ru-RU"/>
        </w:rPr>
        <w:t xml:space="preserve">и регистрация запроса и иных документов для </w:t>
      </w:r>
      <w:r w:rsidRPr="00E1528A">
        <w:rPr>
          <w:rFonts w:eastAsia="Calibri"/>
          <w:b/>
          <w:sz w:val="28"/>
          <w:szCs w:val="28"/>
          <w:lang w:val="ru-RU"/>
        </w:rPr>
        <w:lastRenderedPageBreak/>
        <w:t>предоставления муниципальной услуги</w:t>
      </w:r>
    </w:p>
    <w:p w14:paraId="5CA9D1A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sz w:val="28"/>
          <w:szCs w:val="28"/>
          <w:lang w:val="ru-RU"/>
        </w:rPr>
      </w:pPr>
    </w:p>
    <w:p w14:paraId="79DCEB4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E1528A">
        <w:rPr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sz w:val="28"/>
          <w:szCs w:val="28"/>
          <w:lang w:val="ru-RU"/>
        </w:rPr>
        <w:t xml:space="preserve"> услуги  в Орган, МФЦ.</w:t>
      </w:r>
    </w:p>
    <w:p w14:paraId="2B39F28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691B189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В МФЦ предусмотрена только очная форма подачи документов.</w:t>
      </w:r>
    </w:p>
    <w:p w14:paraId="4F8C0F8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При очной форме подачи документов запрос о предоставлении </w:t>
      </w:r>
      <w:r w:rsidRPr="00E1528A">
        <w:rPr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sz w:val="28"/>
          <w:szCs w:val="28"/>
          <w:lang w:val="ru-RU"/>
        </w:rPr>
        <w:t xml:space="preserve"> услуги может быть оформлен заявителем в ходе приема в Органе, МФЦ либо оформлен заранее.  </w:t>
      </w:r>
    </w:p>
    <w:p w14:paraId="4B3BCB3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4FEFC06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14:paraId="3BB58EA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14:paraId="3F2D947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б) проверяет полномочия заявителя;</w:t>
      </w:r>
    </w:p>
    <w:p w14:paraId="52A4D11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в) проверяет наличие всех документов, необходимых для предоставления </w:t>
      </w:r>
      <w:r w:rsidRPr="00E1528A">
        <w:rPr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sz w:val="28"/>
          <w:szCs w:val="28"/>
          <w:lang w:val="ru-RU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17F5A2D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г) проверяет соответствие представленных документов требованиям,</w:t>
      </w:r>
      <w:r w:rsidRPr="00E1528A">
        <w:rPr>
          <w:rFonts w:cs="Arial"/>
          <w:sz w:val="28"/>
          <w:szCs w:val="28"/>
          <w:lang w:val="ru-RU" w:eastAsia="ru-RU"/>
        </w:rPr>
        <w:t xml:space="preserve"> </w:t>
      </w:r>
      <w:r w:rsidRPr="00E1528A">
        <w:rPr>
          <w:rFonts w:eastAsia="Calibri"/>
          <w:sz w:val="28"/>
          <w:szCs w:val="28"/>
          <w:lang w:val="ru-RU"/>
        </w:rPr>
        <w:t>удостоверяясь, что:</w:t>
      </w:r>
    </w:p>
    <w:p w14:paraId="4573E86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0AA7349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4B98A2A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39A3A8F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в документах нет подчисток, приписок, зачеркнутых слов и иных неоговоренных исправлений;</w:t>
      </w:r>
    </w:p>
    <w:p w14:paraId="5695171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документы не исполнены карандашом;</w:t>
      </w:r>
    </w:p>
    <w:p w14:paraId="30A2C82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6FE49BD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lastRenderedPageBreak/>
        <w:t>д) принимает решение о приеме у заявителя представленных документов;</w:t>
      </w:r>
    </w:p>
    <w:p w14:paraId="303B58A1" w14:textId="77777777" w:rsidR="00121F9C" w:rsidRPr="00E1528A" w:rsidRDefault="00121F9C" w:rsidP="00121F9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6FC3E3F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490C6B0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7C7269F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14:paraId="4C58300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Длительность осуществления всех необходимых действий не может превышать 15 минут.</w:t>
      </w:r>
    </w:p>
    <w:p w14:paraId="6E383E5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2) Заочная форма подачи документов – направление запроса о предоставлении </w:t>
      </w:r>
      <w:r w:rsidRPr="00E1528A">
        <w:rPr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sz w:val="28"/>
          <w:szCs w:val="28"/>
          <w:lang w:val="ru-RU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7EBD2EE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14:paraId="3ABC577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66742F1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14:paraId="123F94C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14:paraId="2C3B165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lastRenderedPageBreak/>
        <w:t>Если заявитель обратился заочно, специалист Органа, ответственный за прием документов:</w:t>
      </w:r>
    </w:p>
    <w:p w14:paraId="71D5F4F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14:paraId="3823288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б) проверяет полномочия заявителя;</w:t>
      </w:r>
    </w:p>
    <w:p w14:paraId="37D7A96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678B8C4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г) проверяет соответствие представленных документов требованиям,</w:t>
      </w:r>
      <w:r w:rsidRPr="00E1528A">
        <w:rPr>
          <w:rFonts w:cs="Arial"/>
          <w:sz w:val="28"/>
          <w:szCs w:val="28"/>
          <w:lang w:val="ru-RU" w:eastAsia="ru-RU"/>
        </w:rPr>
        <w:t xml:space="preserve"> </w:t>
      </w:r>
      <w:r w:rsidRPr="00E1528A">
        <w:rPr>
          <w:rFonts w:eastAsia="Calibri"/>
          <w:sz w:val="28"/>
          <w:szCs w:val="28"/>
          <w:lang w:val="ru-RU"/>
        </w:rPr>
        <w:t>удостоверяясь, что:</w:t>
      </w:r>
    </w:p>
    <w:p w14:paraId="6F910C7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2A97B2B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18B07BB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14:paraId="4585DAE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в документах нет подчисток, приписок, зачеркнутых слов и иных неоговоренных исправлений;</w:t>
      </w:r>
    </w:p>
    <w:p w14:paraId="3B2C23E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документы не исполнены карандашом;</w:t>
      </w:r>
    </w:p>
    <w:p w14:paraId="2769B65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1D8549F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д) принимает решение о приеме у заявителя представленных документов.</w:t>
      </w:r>
    </w:p>
    <w:p w14:paraId="1D73C6E7" w14:textId="77777777" w:rsidR="00121F9C" w:rsidRPr="00E1528A" w:rsidRDefault="00121F9C" w:rsidP="00121F9C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14:paraId="7DA23F8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546C971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64EDB7F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14:paraId="0EB700F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3.3.2. Максимальный срок исполнения административной процедуры составляет 3 календарных дня</w:t>
      </w:r>
      <w:r w:rsidRPr="00E1528A">
        <w:rPr>
          <w:rFonts w:eastAsia="Calibri"/>
          <w:i/>
          <w:sz w:val="28"/>
          <w:szCs w:val="28"/>
          <w:lang w:val="ru-RU"/>
        </w:rPr>
        <w:t xml:space="preserve"> </w:t>
      </w:r>
      <w:r w:rsidRPr="00E1528A">
        <w:rPr>
          <w:rFonts w:eastAsia="Calibri"/>
          <w:sz w:val="28"/>
          <w:szCs w:val="28"/>
          <w:lang w:val="ru-RU"/>
        </w:rPr>
        <w:t xml:space="preserve">со дня поступления запроса от заявителя о предоставлении </w:t>
      </w:r>
      <w:r w:rsidRPr="00E1528A">
        <w:rPr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sz w:val="28"/>
          <w:szCs w:val="28"/>
          <w:lang w:val="ru-RU"/>
        </w:rPr>
        <w:t xml:space="preserve"> услуги. </w:t>
      </w:r>
    </w:p>
    <w:p w14:paraId="1DAD61E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3.3.3. Результатом административной процедуры является одно из следующих действий: </w:t>
      </w:r>
    </w:p>
    <w:p w14:paraId="1F915753" w14:textId="77777777" w:rsidR="00121F9C" w:rsidRPr="00E1528A" w:rsidRDefault="00121F9C" w:rsidP="00121F9C">
      <w:pPr>
        <w:tabs>
          <w:tab w:val="left" w:pos="277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14:paraId="25CFC96B" w14:textId="77777777" w:rsidR="00121F9C" w:rsidRPr="00E1528A" w:rsidRDefault="00121F9C" w:rsidP="00121F9C">
      <w:pPr>
        <w:tabs>
          <w:tab w:val="left" w:pos="277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lastRenderedPageBreak/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2F6EE58A" w14:textId="77777777" w:rsidR="00121F9C" w:rsidRPr="003C530B" w:rsidRDefault="00121F9C" w:rsidP="00121F9C">
      <w:pPr>
        <w:tabs>
          <w:tab w:val="left" w:pos="277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Результат административной процедуры фиксируется в системе электронного документооборота </w:t>
      </w:r>
      <w:r w:rsidRPr="003C530B">
        <w:rPr>
          <w:rFonts w:eastAsia="Calibri"/>
          <w:sz w:val="28"/>
          <w:szCs w:val="28"/>
          <w:lang w:val="ru-RU"/>
        </w:rPr>
        <w:t>специалистом Органа.</w:t>
      </w:r>
    </w:p>
    <w:p w14:paraId="4C68A68A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65C9D9F1" w14:textId="77777777" w:rsidR="00121F9C" w:rsidRPr="00E1528A" w:rsidRDefault="00121F9C" w:rsidP="00121F9C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 xml:space="preserve">Направление специалистом межведомственных запросов </w:t>
      </w:r>
    </w:p>
    <w:p w14:paraId="0BBADC47" w14:textId="77777777" w:rsidR="00121F9C" w:rsidRPr="00E1528A" w:rsidRDefault="00121F9C" w:rsidP="00121F9C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14:paraId="1AA14E96" w14:textId="77777777" w:rsidR="00121F9C" w:rsidRPr="00E1528A" w:rsidRDefault="00121F9C" w:rsidP="00121F9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39508C36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3.4. Основанием для начала административной процедуры является </w:t>
      </w:r>
      <w:r w:rsidRPr="00E1528A">
        <w:rPr>
          <w:rFonts w:eastAsia="Calibri"/>
          <w:sz w:val="28"/>
          <w:szCs w:val="28"/>
          <w:lang w:val="ru-RU"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E1528A">
        <w:rPr>
          <w:rFonts w:eastAsia="Calibri"/>
          <w:sz w:val="28"/>
          <w:szCs w:val="28"/>
          <w:lang w:val="ru-RU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E1528A">
        <w:rPr>
          <w:rFonts w:eastAsia="Calibri"/>
          <w:sz w:val="28"/>
          <w:szCs w:val="28"/>
          <w:lang w:val="ru-RU" w:eastAsia="ru-RU"/>
        </w:rPr>
        <w:t>)</w:t>
      </w:r>
      <w:r w:rsidRPr="00E1528A">
        <w:rPr>
          <w:rFonts w:eastAsia="Calibri"/>
          <w:sz w:val="28"/>
          <w:szCs w:val="28"/>
          <w:lang w:val="ru-RU"/>
        </w:rPr>
        <w:t>.</w:t>
      </w:r>
    </w:p>
    <w:p w14:paraId="621FC48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14:paraId="77C3C29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- оформляет межведомственные запросы; </w:t>
      </w:r>
    </w:p>
    <w:p w14:paraId="2C0C05C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-подписывает оформленный межведомственный запрос у руководителя Органа, МФЦ;</w:t>
      </w:r>
    </w:p>
    <w:p w14:paraId="64455EE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- регистрирует межведомственный запрос в соответствующем реестре;</w:t>
      </w:r>
    </w:p>
    <w:p w14:paraId="5456C10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- направляет межведомственный запрос в соответствующий орган или организацию.</w:t>
      </w:r>
    </w:p>
    <w:p w14:paraId="1F38D03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619976B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14:paraId="576B6FE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14:paraId="4FB066E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3D67928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lastRenderedPageBreak/>
        <w:t>3.4.2. Максимальный срок исполнения административной процедуры составляет 8 календарных дней</w:t>
      </w:r>
      <w:r w:rsidRPr="00E1528A">
        <w:rPr>
          <w:rFonts w:eastAsia="Calibri"/>
          <w:i/>
          <w:sz w:val="28"/>
          <w:szCs w:val="28"/>
          <w:lang w:val="ru-RU" w:eastAsia="ru-RU"/>
        </w:rPr>
        <w:t xml:space="preserve"> </w:t>
      </w:r>
      <w:r w:rsidRPr="00E1528A">
        <w:rPr>
          <w:rFonts w:eastAsia="Calibri"/>
          <w:sz w:val="28"/>
          <w:szCs w:val="28"/>
          <w:lang w:val="ru-RU" w:eastAsia="ru-RU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14:paraId="496D98F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14:paraId="0C91231B" w14:textId="77777777" w:rsidR="00121F9C" w:rsidRPr="00E1528A" w:rsidRDefault="00121F9C" w:rsidP="00121F9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Pr="003C530B">
        <w:rPr>
          <w:rFonts w:eastAsia="Calibri"/>
          <w:sz w:val="28"/>
          <w:szCs w:val="28"/>
          <w:lang w:val="ru-RU"/>
        </w:rPr>
        <w:t>специалистом Органа</w:t>
      </w:r>
      <w:r w:rsidRPr="00E1528A">
        <w:rPr>
          <w:rFonts w:eastAsia="Calibri"/>
          <w:sz w:val="28"/>
          <w:szCs w:val="28"/>
          <w:lang w:val="ru-RU"/>
        </w:rPr>
        <w:t>.</w:t>
      </w:r>
    </w:p>
    <w:p w14:paraId="36FC7636" w14:textId="77777777" w:rsidR="00121F9C" w:rsidRPr="00E1528A" w:rsidRDefault="00121F9C" w:rsidP="00121F9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14:paraId="0E4FC05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val="ru-RU"/>
        </w:rPr>
      </w:pPr>
      <w:r w:rsidRPr="00E1528A">
        <w:rPr>
          <w:rFonts w:eastAsia="Calibri"/>
          <w:b/>
          <w:sz w:val="28"/>
          <w:szCs w:val="28"/>
          <w:lang w:val="ru-RU"/>
        </w:rPr>
        <w:t xml:space="preserve">Принятие решения о предоставлении (об отказе в предоставлении) </w:t>
      </w:r>
      <w:r w:rsidRPr="00E1528A">
        <w:rPr>
          <w:rFonts w:eastAsia="Calibri"/>
          <w:b/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b/>
          <w:sz w:val="28"/>
          <w:szCs w:val="28"/>
          <w:lang w:val="ru-RU"/>
        </w:rPr>
        <w:t xml:space="preserve"> услуги</w:t>
      </w:r>
    </w:p>
    <w:p w14:paraId="2491E74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0C6342D4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3.5. </w:t>
      </w:r>
      <w:r w:rsidRPr="00E1528A">
        <w:rPr>
          <w:sz w:val="28"/>
          <w:szCs w:val="28"/>
          <w:lang w:val="ru-RU"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3" w:history="1">
        <w:r w:rsidRPr="00E1528A">
          <w:rPr>
            <w:sz w:val="28"/>
            <w:szCs w:val="28"/>
            <w:lang w:val="ru-RU" w:eastAsia="ru-RU"/>
          </w:rPr>
          <w:t xml:space="preserve">пунктах </w:t>
        </w:r>
      </w:hyperlink>
      <w:r w:rsidRPr="00E1528A">
        <w:rPr>
          <w:sz w:val="28"/>
          <w:szCs w:val="28"/>
          <w:lang w:val="ru-RU" w:eastAsia="ru-RU"/>
        </w:rPr>
        <w:t>2.6, 2.10 настоящего Административного регламента.</w:t>
      </w:r>
    </w:p>
    <w:p w14:paraId="570767E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val="ru-RU" w:eastAsia="ru-RU"/>
        </w:rPr>
      </w:pPr>
      <w:r w:rsidRPr="00E1528A">
        <w:rPr>
          <w:rFonts w:eastAsia="Calibri"/>
          <w:bCs/>
          <w:sz w:val="28"/>
          <w:szCs w:val="28"/>
          <w:lang w:val="ru-RU" w:eastAsia="ru-RU"/>
        </w:rPr>
        <w:t xml:space="preserve">При необходимости проведения дополнительной проверки представленных гражданином сведений, содержащихся в документах, Орган в течение 10 календарных дней со дня получения документов извещает гражданина о проведении проверки сведений. В этом случае решение о признании или непризнании </w:t>
      </w:r>
      <w:r w:rsidR="00F925C2" w:rsidRPr="00E1528A">
        <w:rPr>
          <w:rFonts w:eastAsia="Calibri"/>
          <w:bCs/>
          <w:sz w:val="28"/>
          <w:szCs w:val="28"/>
          <w:lang w:val="ru-RU" w:eastAsia="ru-RU"/>
        </w:rPr>
        <w:t>семьи,</w:t>
      </w:r>
      <w:r w:rsidRPr="00E1528A">
        <w:rPr>
          <w:rFonts w:eastAsia="Calibri"/>
          <w:bCs/>
          <w:sz w:val="28"/>
          <w:szCs w:val="28"/>
          <w:lang w:val="ru-RU" w:eastAsia="ru-RU"/>
        </w:rPr>
        <w:t xml:space="preserve"> или одиноко проживающего гражданина малоимущей(им) для предоставления ей (ему) по договорам социального найма жилых помещений муниципального жилищного фонда принимается Органом не позднее 30 календарных дней со дня подачи запроса.</w:t>
      </w:r>
    </w:p>
    <w:p w14:paraId="522ACFA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Коми, государственные внебюджетные фонды, налоговые и таможенные органы, территориальные органы Федеральной службы по труду и занятости населения, другие органы и организации.</w:t>
      </w:r>
    </w:p>
    <w:p w14:paraId="4F6E253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4F96BB7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14:paraId="64A2DA8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56A6A1D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519BC0C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</w:t>
      </w:r>
      <w:r w:rsidRPr="00E1528A">
        <w:rPr>
          <w:rFonts w:eastAsia="Calibri"/>
          <w:sz w:val="28"/>
          <w:szCs w:val="28"/>
          <w:lang w:val="ru-RU" w:eastAsia="ru-RU"/>
        </w:rPr>
        <w:lastRenderedPageBreak/>
        <w:t xml:space="preserve">в предоставлении муниципальной услуги, предусмотренных пунктом 2.14 настоящего Административного регламента. </w:t>
      </w:r>
    </w:p>
    <w:p w14:paraId="5F3F359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Специалист Органа в течение </w:t>
      </w:r>
      <w:r w:rsidRPr="003C530B">
        <w:rPr>
          <w:rFonts w:eastAsia="Calibri"/>
          <w:sz w:val="28"/>
          <w:szCs w:val="28"/>
          <w:lang w:val="ru-RU" w:eastAsia="ru-RU"/>
        </w:rPr>
        <w:t>10 календарных дней</w:t>
      </w:r>
      <w:r w:rsidRPr="00E1528A">
        <w:rPr>
          <w:rFonts w:eastAsia="Calibri"/>
          <w:sz w:val="28"/>
          <w:szCs w:val="28"/>
          <w:lang w:val="ru-RU" w:eastAsia="ru-RU"/>
        </w:rPr>
        <w:t xml:space="preserve"> по результатам проверки готовит один из следующих документов:</w:t>
      </w:r>
    </w:p>
    <w:p w14:paraId="16F7842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- проект решения о предоставлении муниципальной услуги; </w:t>
      </w:r>
    </w:p>
    <w:p w14:paraId="30966D2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15E6D4A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</w:t>
      </w:r>
      <w:r w:rsidRPr="00A5078C">
        <w:rPr>
          <w:rFonts w:eastAsia="Calibri"/>
          <w:sz w:val="28"/>
          <w:szCs w:val="28"/>
          <w:lang w:val="ru-RU" w:eastAsia="ru-RU"/>
        </w:rPr>
        <w:t>1 календарного дня</w:t>
      </w:r>
      <w:r w:rsidRPr="00E1528A">
        <w:rPr>
          <w:rFonts w:eastAsia="Calibri"/>
          <w:sz w:val="28"/>
          <w:szCs w:val="28"/>
          <w:lang w:val="ru-RU" w:eastAsia="ru-RU"/>
        </w:rPr>
        <w:t xml:space="preserve">. </w:t>
      </w:r>
    </w:p>
    <w:p w14:paraId="5378CFD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A5078C">
        <w:rPr>
          <w:rFonts w:eastAsia="Calibri"/>
          <w:sz w:val="28"/>
          <w:szCs w:val="28"/>
          <w:lang w:val="ru-RU" w:eastAsia="ru-RU"/>
        </w:rPr>
        <w:t>1 календарного дня</w:t>
      </w:r>
      <w:r w:rsidRPr="00E1528A">
        <w:rPr>
          <w:rFonts w:eastAsia="Calibri"/>
          <w:sz w:val="28"/>
          <w:szCs w:val="28"/>
          <w:lang w:val="ru-RU" w:eastAsia="ru-RU"/>
        </w:rPr>
        <w:t xml:space="preserve"> со дня его получения.  </w:t>
      </w:r>
    </w:p>
    <w:p w14:paraId="5CC9C49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14:paraId="4387C71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3.5.1. Критерием принятия решения</w:t>
      </w:r>
      <w:r w:rsidRPr="00E1528A">
        <w:rPr>
          <w:rFonts w:eastAsia="Calibri"/>
          <w:sz w:val="28"/>
          <w:szCs w:val="28"/>
          <w:lang w:val="ru-RU"/>
        </w:rPr>
        <w:t xml:space="preserve"> о предоставлении </w:t>
      </w:r>
      <w:r w:rsidRPr="00E1528A">
        <w:rPr>
          <w:rFonts w:eastAsia="Calibri"/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sz w:val="28"/>
          <w:szCs w:val="28"/>
          <w:lang w:val="ru-RU"/>
        </w:rPr>
        <w:t xml:space="preserve"> услуги</w:t>
      </w:r>
      <w:r w:rsidRPr="00E1528A">
        <w:rPr>
          <w:rFonts w:ascii="Calibri" w:eastAsia="Calibri" w:hAnsi="Calibri"/>
          <w:sz w:val="28"/>
          <w:szCs w:val="28"/>
          <w:lang w:val="ru-RU"/>
        </w:rPr>
        <w:t xml:space="preserve"> </w:t>
      </w:r>
      <w:r w:rsidRPr="00E1528A">
        <w:rPr>
          <w:rFonts w:eastAsia="Calibri"/>
          <w:sz w:val="28"/>
          <w:szCs w:val="28"/>
          <w:lang w:val="ru-RU"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4AEECA2D" w14:textId="637765CA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3.5.2. Максимальный срок исполнения административной процедуры составляет не более </w:t>
      </w:r>
      <w:r w:rsidR="006045F0" w:rsidRPr="006045F0">
        <w:rPr>
          <w:rFonts w:eastAsia="Calibri"/>
          <w:sz w:val="28"/>
          <w:szCs w:val="28"/>
          <w:lang w:val="ru-RU" w:eastAsia="ru-RU"/>
        </w:rPr>
        <w:t>29</w:t>
      </w:r>
      <w:r w:rsidRPr="00E1528A">
        <w:rPr>
          <w:rFonts w:eastAsia="Calibri"/>
          <w:sz w:val="28"/>
          <w:szCs w:val="28"/>
          <w:lang w:val="ru-RU" w:eastAsia="ru-RU"/>
        </w:rPr>
        <w:t xml:space="preserve"> календарных</w:t>
      </w:r>
      <w:r w:rsidRPr="00E1528A">
        <w:rPr>
          <w:rFonts w:eastAsia="Calibri"/>
          <w:i/>
          <w:sz w:val="28"/>
          <w:szCs w:val="28"/>
          <w:lang w:val="ru-RU" w:eastAsia="ru-RU"/>
        </w:rPr>
        <w:t xml:space="preserve"> </w:t>
      </w:r>
      <w:r w:rsidRPr="00E1528A">
        <w:rPr>
          <w:rFonts w:eastAsia="Calibri"/>
          <w:sz w:val="28"/>
          <w:szCs w:val="28"/>
          <w:lang w:val="ru-RU" w:eastAsia="ru-RU"/>
        </w:rPr>
        <w:t>дней со дня получения из Органа, МФЦ полного комплекта документов, необходимых для предоставления муниципальной услуги</w:t>
      </w:r>
      <w:r w:rsidRPr="00E1528A">
        <w:rPr>
          <w:sz w:val="28"/>
          <w:szCs w:val="28"/>
          <w:lang w:val="ru-RU" w:eastAsia="ru-RU"/>
        </w:rPr>
        <w:t xml:space="preserve">.  </w:t>
      </w:r>
    </w:p>
    <w:p w14:paraId="45CEF8F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  <w:lang w:val="ru-RU" w:eastAsia="ru-RU"/>
        </w:rPr>
      </w:pPr>
      <w:r w:rsidRPr="00E1528A">
        <w:rPr>
          <w:bCs/>
          <w:iCs/>
          <w:sz w:val="28"/>
          <w:szCs w:val="28"/>
          <w:lang w:val="ru-RU"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E1528A">
        <w:rPr>
          <w:rFonts w:eastAsia="Calibri"/>
          <w:sz w:val="28"/>
          <w:szCs w:val="28"/>
          <w:lang w:val="ru-RU" w:eastAsia="ru-RU"/>
        </w:rPr>
        <w:t>муниципальной</w:t>
      </w:r>
      <w:r w:rsidRPr="00E1528A">
        <w:rPr>
          <w:bCs/>
          <w:iCs/>
          <w:sz w:val="28"/>
          <w:szCs w:val="28"/>
          <w:lang w:val="ru-RU" w:eastAsia="ru-RU"/>
        </w:rPr>
        <w:t xml:space="preserve"> услуги (либо решения об отказе в предоставлении </w:t>
      </w:r>
      <w:r w:rsidRPr="00E1528A">
        <w:rPr>
          <w:rFonts w:eastAsia="Calibri"/>
          <w:sz w:val="28"/>
          <w:szCs w:val="28"/>
          <w:lang w:val="ru-RU" w:eastAsia="ru-RU"/>
        </w:rPr>
        <w:t>муниципальной</w:t>
      </w:r>
      <w:r w:rsidRPr="00E1528A">
        <w:rPr>
          <w:bCs/>
          <w:iCs/>
          <w:sz w:val="28"/>
          <w:szCs w:val="28"/>
          <w:lang w:val="ru-RU" w:eastAsia="ru-RU"/>
        </w:rPr>
        <w:t xml:space="preserve"> услуги) и передача принятого решения о предоставлении </w:t>
      </w:r>
      <w:r w:rsidRPr="00E1528A">
        <w:rPr>
          <w:rFonts w:eastAsia="Calibri"/>
          <w:sz w:val="28"/>
          <w:szCs w:val="28"/>
          <w:lang w:val="ru-RU" w:eastAsia="ru-RU"/>
        </w:rPr>
        <w:t>муниципальной</w:t>
      </w:r>
      <w:r w:rsidRPr="00E1528A">
        <w:rPr>
          <w:bCs/>
          <w:iCs/>
          <w:sz w:val="28"/>
          <w:szCs w:val="28"/>
          <w:lang w:val="ru-RU" w:eastAsia="ru-RU"/>
        </w:rPr>
        <w:t xml:space="preserve"> услуги (либо решения об отказе в предоставлении </w:t>
      </w:r>
      <w:r w:rsidRPr="00E1528A">
        <w:rPr>
          <w:rFonts w:eastAsia="Calibri"/>
          <w:sz w:val="28"/>
          <w:szCs w:val="28"/>
          <w:lang w:val="ru-RU" w:eastAsia="ru-RU"/>
        </w:rPr>
        <w:t>муниципальной</w:t>
      </w:r>
      <w:r w:rsidRPr="00E1528A">
        <w:rPr>
          <w:bCs/>
          <w:iCs/>
          <w:sz w:val="28"/>
          <w:szCs w:val="28"/>
          <w:lang w:val="ru-RU"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14:paraId="3032D72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color w:val="FF0000"/>
          <w:sz w:val="28"/>
          <w:szCs w:val="28"/>
          <w:lang w:val="ru-RU"/>
        </w:rPr>
      </w:pPr>
      <w:r w:rsidRPr="00E1528A">
        <w:rPr>
          <w:sz w:val="28"/>
          <w:szCs w:val="28"/>
          <w:lang w:val="ru-RU"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специалистом Органа. </w:t>
      </w:r>
    </w:p>
    <w:p w14:paraId="2975CE5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27789B4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E1528A">
        <w:rPr>
          <w:b/>
          <w:sz w:val="28"/>
          <w:szCs w:val="28"/>
          <w:lang w:val="ru-RU" w:eastAsia="ru-RU"/>
        </w:rPr>
        <w:t>Уведомление заявителя о принятом решении</w:t>
      </w:r>
      <w:r w:rsidRPr="00E1528A">
        <w:rPr>
          <w:b/>
          <w:sz w:val="28"/>
          <w:szCs w:val="28"/>
          <w:lang w:val="ru-RU"/>
        </w:rPr>
        <w:t>, выдача заявителю результата предоставления муниципальной услуги</w:t>
      </w:r>
    </w:p>
    <w:p w14:paraId="58EA69F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E1528A">
        <w:rPr>
          <w:b/>
          <w:sz w:val="28"/>
          <w:szCs w:val="28"/>
          <w:lang w:val="ru-RU"/>
        </w:rPr>
        <w:t xml:space="preserve"> </w:t>
      </w:r>
    </w:p>
    <w:p w14:paraId="33F0A4F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/>
        </w:rPr>
        <w:t xml:space="preserve">3.6. </w:t>
      </w:r>
      <w:r w:rsidRPr="00E1528A">
        <w:rPr>
          <w:sz w:val="28"/>
          <w:szCs w:val="28"/>
          <w:lang w:val="ru-RU"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E1528A">
        <w:rPr>
          <w:rFonts w:eastAsia="Calibri"/>
          <w:sz w:val="28"/>
          <w:szCs w:val="28"/>
          <w:lang w:val="ru-RU" w:eastAsia="ru-RU"/>
        </w:rPr>
        <w:t>муниципальной</w:t>
      </w:r>
      <w:r w:rsidRPr="00E1528A">
        <w:rPr>
          <w:sz w:val="28"/>
          <w:szCs w:val="28"/>
          <w:lang w:val="ru-RU" w:eastAsia="ru-RU"/>
        </w:rPr>
        <w:t xml:space="preserve"> услуги или решения об отказе в предоставлении </w:t>
      </w:r>
      <w:r w:rsidRPr="00E1528A">
        <w:rPr>
          <w:rFonts w:eastAsia="Calibri"/>
          <w:sz w:val="28"/>
          <w:szCs w:val="28"/>
          <w:lang w:val="ru-RU" w:eastAsia="ru-RU"/>
        </w:rPr>
        <w:t>муниципальной</w:t>
      </w:r>
      <w:r w:rsidRPr="00E1528A">
        <w:rPr>
          <w:sz w:val="28"/>
          <w:szCs w:val="28"/>
          <w:lang w:val="ru-RU" w:eastAsia="ru-RU"/>
        </w:rPr>
        <w:t xml:space="preserve"> услуги (далее - Решение). </w:t>
      </w:r>
    </w:p>
    <w:p w14:paraId="31F4747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Административная процедура исполняется сотрудником Органа, МФЦ, </w:t>
      </w:r>
      <w:r w:rsidRPr="00E1528A">
        <w:rPr>
          <w:sz w:val="28"/>
          <w:szCs w:val="28"/>
          <w:lang w:val="ru-RU" w:eastAsia="ru-RU"/>
        </w:rPr>
        <w:lastRenderedPageBreak/>
        <w:t>ответственным за выдачу Решения.</w:t>
      </w:r>
    </w:p>
    <w:p w14:paraId="0A24B49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3D303FD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7F0E368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5F4DE86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4ADA774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14:paraId="3A1F159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3.6.1. </w:t>
      </w:r>
      <w:r w:rsidRPr="00E1528A">
        <w:rPr>
          <w:rFonts w:eastAsia="Calibri"/>
          <w:sz w:val="28"/>
          <w:szCs w:val="28"/>
          <w:lang w:val="ru-RU"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558D300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3.6.2. Максимальный срок исполнения административной процедуры составляет 3 календарных дня со дня поступления Решения сотруднику Органа, МФЦ,</w:t>
      </w:r>
      <w:r w:rsidRPr="00924B49">
        <w:rPr>
          <w:i/>
          <w:iCs/>
          <w:sz w:val="28"/>
          <w:szCs w:val="28"/>
          <w:lang w:eastAsia="ru-RU"/>
        </w:rPr>
        <w:t> </w:t>
      </w:r>
      <w:r w:rsidRPr="00E1528A">
        <w:rPr>
          <w:sz w:val="28"/>
          <w:szCs w:val="28"/>
          <w:lang w:val="ru-RU" w:eastAsia="ru-RU"/>
        </w:rPr>
        <w:t>ответственному за его выдачу.</w:t>
      </w:r>
      <w:r w:rsidRPr="00924B49">
        <w:rPr>
          <w:sz w:val="28"/>
          <w:szCs w:val="28"/>
          <w:lang w:eastAsia="ru-RU"/>
        </w:rPr>
        <w:t> </w:t>
      </w:r>
    </w:p>
    <w:p w14:paraId="2478706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E1528A">
        <w:rPr>
          <w:rFonts w:eastAsia="Calibri"/>
          <w:sz w:val="28"/>
          <w:szCs w:val="28"/>
          <w:lang w:val="ru-RU" w:eastAsia="ru-RU"/>
        </w:rPr>
        <w:t>Решения.</w:t>
      </w:r>
    </w:p>
    <w:p w14:paraId="3B7C326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14:paraId="26A641E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val="ru-RU"/>
        </w:rPr>
      </w:pPr>
    </w:p>
    <w:p w14:paraId="533A31E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 xml:space="preserve">Заключение договора </w:t>
      </w:r>
    </w:p>
    <w:p w14:paraId="7A982FB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 w:eastAsia="ru-RU"/>
        </w:rPr>
      </w:pPr>
    </w:p>
    <w:p w14:paraId="3B6C964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3.7. Основанием для начала исполнения административной процедуры является принятие Органом решения о предоставлении муниципальной услуги. </w:t>
      </w:r>
    </w:p>
    <w:p w14:paraId="4FCD8D7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Договор передачи жилых помещений в собственность граждан составляется в 3-х экземплярах:</w:t>
      </w:r>
    </w:p>
    <w:p w14:paraId="1BB9C5A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- первый экземпляр вручается собственнику жилого помещения (1 экземпляр на всех граждан, участвующих в приватизации данного жилого </w:t>
      </w:r>
      <w:r w:rsidRPr="00E1528A">
        <w:rPr>
          <w:sz w:val="28"/>
          <w:szCs w:val="28"/>
          <w:lang w:val="ru-RU" w:eastAsia="ru-RU"/>
        </w:rPr>
        <w:lastRenderedPageBreak/>
        <w:t>помещения);</w:t>
      </w:r>
    </w:p>
    <w:p w14:paraId="40DFADC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- второй экземпляр предназначается для Федеральной службы государственной регистрации, кадастра и картографии для регистрации перехода прав;</w:t>
      </w:r>
    </w:p>
    <w:p w14:paraId="601B2BB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- третий экземпляр остается в уполномоченном органе.</w:t>
      </w:r>
    </w:p>
    <w:p w14:paraId="0D683B8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Специалист Органа, ответственный за принятие решения о предоставлении услуги, в день поступления к нему документов обязан уведомить заявителя о готовности экземпляра договора приватизации в соответствии со способом, указанным в поданном заявлении. </w:t>
      </w:r>
    </w:p>
    <w:p w14:paraId="72C0B18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Специалист Органа, ответственный за принятие решения о предоставлении услуги, регистрирует договоры приватизации в специальном реестре договоров.</w:t>
      </w:r>
    </w:p>
    <w:p w14:paraId="6566D80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При обращении в уполномоченный орган для получения экземпляра договора приватизации Специалист Органа, ответственный за принятие решения о предоставлении услуги:</w:t>
      </w:r>
    </w:p>
    <w:p w14:paraId="3579DAC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•</w:t>
      </w:r>
      <w:r w:rsidRPr="00E1528A">
        <w:rPr>
          <w:sz w:val="28"/>
          <w:szCs w:val="28"/>
          <w:lang w:val="ru-RU" w:eastAsia="ru-RU"/>
        </w:rPr>
        <w:tab/>
        <w:t>устанавливает личность всех участников сделки по паспортам, удостоверениям личности для военнослужащих, свидетельствам о рождении на несовершеннолетних детей;</w:t>
      </w:r>
    </w:p>
    <w:p w14:paraId="1ECC0A5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•</w:t>
      </w:r>
      <w:r w:rsidRPr="00E1528A">
        <w:rPr>
          <w:sz w:val="28"/>
          <w:szCs w:val="28"/>
          <w:lang w:val="ru-RU" w:eastAsia="ru-RU"/>
        </w:rPr>
        <w:tab/>
        <w:t>находит сформированное дело заявителя с итоговым документом и экземплярами договора приватизации;</w:t>
      </w:r>
    </w:p>
    <w:p w14:paraId="14B6A9D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•</w:t>
      </w:r>
      <w:r w:rsidRPr="00E1528A">
        <w:rPr>
          <w:sz w:val="28"/>
          <w:szCs w:val="28"/>
          <w:lang w:val="ru-RU" w:eastAsia="ru-RU"/>
        </w:rPr>
        <w:tab/>
        <w:t xml:space="preserve">знакомит заявителя с содержанием выдаваемого договора, </w:t>
      </w:r>
    </w:p>
    <w:p w14:paraId="3E9D7F7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•</w:t>
      </w:r>
      <w:r w:rsidRPr="00E1528A">
        <w:rPr>
          <w:sz w:val="28"/>
          <w:szCs w:val="28"/>
          <w:lang w:val="ru-RU" w:eastAsia="ru-RU"/>
        </w:rPr>
        <w:tab/>
        <w:t xml:space="preserve">формирует с использованием программных средств расписку о получении экземпляра договора, </w:t>
      </w:r>
    </w:p>
    <w:p w14:paraId="3B2F7EC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•</w:t>
      </w:r>
      <w:r w:rsidRPr="00E1528A">
        <w:rPr>
          <w:sz w:val="28"/>
          <w:szCs w:val="28"/>
          <w:lang w:val="ru-RU" w:eastAsia="ru-RU"/>
        </w:rPr>
        <w:tab/>
        <w:t>после чего выдает экземпляр договора заявителю. При этом заявитель ставит дату получения документов и подпись в книге учета выдаваемых документов.</w:t>
      </w:r>
    </w:p>
    <w:p w14:paraId="281E5E0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При получении договора приватизации все участники сделки собственноручно расписываются во всех экземплярах договора.</w:t>
      </w:r>
    </w:p>
    <w:p w14:paraId="3009D09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Право собственности на приобретенное жилое помещение возникает с момента государственной регистрации права в Едином государственном реестре недвижимости.</w:t>
      </w:r>
    </w:p>
    <w:p w14:paraId="0394047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3.7.1. Критерием принятия решения является подписание проекта договора заявителем.</w:t>
      </w:r>
    </w:p>
    <w:p w14:paraId="607C8B1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3.7.2. Максимальный срок исполнения административной процедуры составляет не более двух месяцев </w:t>
      </w:r>
      <w:r w:rsidRPr="00E1528A">
        <w:rPr>
          <w:rFonts w:eastAsia="Calibri"/>
          <w:sz w:val="28"/>
          <w:szCs w:val="28"/>
          <w:lang w:val="ru-RU"/>
        </w:rPr>
        <w:t xml:space="preserve">исчисляемых </w:t>
      </w:r>
      <w:r w:rsidRPr="00E1528A">
        <w:rPr>
          <w:rFonts w:eastAsia="Calibri"/>
          <w:sz w:val="28"/>
          <w:szCs w:val="28"/>
          <w:lang w:val="ru-RU" w:eastAsia="ru-RU"/>
        </w:rPr>
        <w:t>со дня обращения заявителя</w:t>
      </w:r>
      <w:r w:rsidRPr="00E1528A">
        <w:rPr>
          <w:sz w:val="28"/>
          <w:szCs w:val="28"/>
          <w:lang w:val="ru-RU" w:eastAsia="ru-RU"/>
        </w:rPr>
        <w:t xml:space="preserve"> с документами, необходимыми для предоставления муниципальной услуги.</w:t>
      </w:r>
    </w:p>
    <w:p w14:paraId="24F007B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3.7.3. Результатом исполнения административной процедуры является оформленный и выданный заявителю договор передачи жилого помещения в собственность.</w:t>
      </w:r>
    </w:p>
    <w:p w14:paraId="27648040" w14:textId="77777777" w:rsidR="00430BA4" w:rsidRPr="00430BA4" w:rsidRDefault="00121F9C" w:rsidP="00430B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Результат выполнения административной процедуры фиксируется специалистом Органа </w:t>
      </w:r>
      <w:r w:rsidR="00430BA4" w:rsidRPr="00430BA4">
        <w:rPr>
          <w:sz w:val="28"/>
          <w:szCs w:val="28"/>
          <w:lang w:val="ru-RU"/>
        </w:rPr>
        <w:t>в журнале исходящей документации.</w:t>
      </w:r>
    </w:p>
    <w:p w14:paraId="5598D464" w14:textId="77777777" w:rsidR="00121F9C" w:rsidRPr="00E1528A" w:rsidRDefault="00121F9C" w:rsidP="00430BA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val="ru-RU"/>
        </w:rPr>
      </w:pPr>
    </w:p>
    <w:p w14:paraId="6318E28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4CB866C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 w:eastAsia="ru-RU"/>
        </w:rPr>
      </w:pPr>
    </w:p>
    <w:p w14:paraId="594CEB6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sz w:val="28"/>
          <w:szCs w:val="28"/>
          <w:lang w:val="ru-RU" w:eastAsia="ru-RU"/>
        </w:rPr>
        <w:lastRenderedPageBreak/>
        <w:t xml:space="preserve">3.8.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E1528A">
        <w:rPr>
          <w:rFonts w:eastAsia="Calibri"/>
          <w:sz w:val="28"/>
          <w:szCs w:val="28"/>
          <w:lang w:val="ru-RU"/>
        </w:rPr>
        <w:t>Орган</w:t>
      </w:r>
      <w:r w:rsidRPr="00E1528A">
        <w:rPr>
          <w:sz w:val="28"/>
          <w:szCs w:val="28"/>
          <w:lang w:val="ru-RU"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76EF2D2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3.8.1.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50A3F22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3.8.2.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3C8CC869" w14:textId="77777777" w:rsidR="00121F9C" w:rsidRPr="00E1528A" w:rsidRDefault="00121F9C" w:rsidP="00121F9C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E1528A">
        <w:rPr>
          <w:rFonts w:eastAsia="Calibri"/>
          <w:sz w:val="28"/>
          <w:szCs w:val="28"/>
          <w:lang w:val="ru-RU"/>
        </w:rPr>
        <w:t>Органа</w:t>
      </w:r>
      <w:r w:rsidRPr="00E1528A">
        <w:rPr>
          <w:sz w:val="28"/>
          <w:szCs w:val="28"/>
          <w:lang w:val="ru-RU" w:eastAsia="ru-RU"/>
        </w:rPr>
        <w:t xml:space="preserve"> делаются копии этих документов);</w:t>
      </w:r>
    </w:p>
    <w:p w14:paraId="7FF1379C" w14:textId="77777777" w:rsidR="00121F9C" w:rsidRPr="00E1528A" w:rsidRDefault="00121F9C" w:rsidP="00121F9C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63EF693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color w:val="FF0000"/>
          <w:sz w:val="28"/>
          <w:szCs w:val="28"/>
          <w:lang w:val="ru-RU"/>
        </w:rPr>
      </w:pPr>
      <w:r w:rsidRPr="00E1528A">
        <w:rPr>
          <w:sz w:val="28"/>
          <w:szCs w:val="28"/>
          <w:lang w:val="ru-RU"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14:paraId="72A41B19" w14:textId="77777777" w:rsidR="00430BA4" w:rsidRPr="00430BA4" w:rsidRDefault="00121F9C" w:rsidP="00430B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1528A">
        <w:rPr>
          <w:sz w:val="28"/>
          <w:szCs w:val="28"/>
          <w:lang w:val="ru-RU" w:eastAsia="ru-RU"/>
        </w:rPr>
        <w:t>3.8.3.</w:t>
      </w:r>
      <w:r w:rsidR="00F925C2">
        <w:rPr>
          <w:sz w:val="28"/>
          <w:szCs w:val="28"/>
          <w:lang w:val="ru-RU" w:eastAsia="ru-RU"/>
        </w:rPr>
        <w:t xml:space="preserve"> </w:t>
      </w:r>
      <w:r w:rsidR="00430BA4" w:rsidRPr="00430BA4">
        <w:rPr>
          <w:sz w:val="28"/>
          <w:szCs w:val="28"/>
          <w:lang w:val="ru-RU"/>
        </w:rPr>
        <w:t xml:space="preserve">Специалист администрации,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430BA4" w:rsidRPr="006045F0">
        <w:rPr>
          <w:iCs/>
          <w:sz w:val="28"/>
          <w:szCs w:val="28"/>
          <w:lang w:val="ru-RU"/>
        </w:rPr>
        <w:t>1 рабочий день</w:t>
      </w:r>
      <w:r w:rsidR="00430BA4" w:rsidRPr="00430BA4">
        <w:rPr>
          <w:sz w:val="28"/>
          <w:szCs w:val="28"/>
          <w:lang w:val="ru-RU"/>
        </w:rPr>
        <w:t xml:space="preserve"> с даты регистрации соответствующего заявления.</w:t>
      </w:r>
    </w:p>
    <w:p w14:paraId="1CB09029" w14:textId="77777777" w:rsidR="00121F9C" w:rsidRPr="00E1528A" w:rsidRDefault="00430BA4" w:rsidP="00430BA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color w:val="FF0000"/>
          <w:sz w:val="28"/>
          <w:szCs w:val="28"/>
          <w:lang w:val="ru-RU"/>
        </w:rPr>
      </w:pPr>
      <w:r w:rsidRPr="00430BA4">
        <w:rPr>
          <w:sz w:val="28"/>
          <w:szCs w:val="28"/>
          <w:lang w:val="ru-RU"/>
        </w:rPr>
        <w:t xml:space="preserve">По результатам рассмотрения заявления об исправлении опечаток и (или) ошибок специалист администрации, ответственный за предоставление муниципальной услуги, в течение </w:t>
      </w:r>
      <w:r w:rsidRPr="006045F0">
        <w:rPr>
          <w:iCs/>
          <w:sz w:val="28"/>
          <w:szCs w:val="28"/>
          <w:lang w:val="ru-RU"/>
        </w:rPr>
        <w:t>2 календарных дней</w:t>
      </w:r>
      <w:r w:rsidR="00121F9C" w:rsidRPr="00E1528A">
        <w:rPr>
          <w:rFonts w:eastAsia="Calibri"/>
          <w:i/>
          <w:color w:val="FF0000"/>
          <w:sz w:val="28"/>
          <w:szCs w:val="28"/>
          <w:lang w:val="ru-RU"/>
        </w:rPr>
        <w:t>:</w:t>
      </w:r>
    </w:p>
    <w:p w14:paraId="3C9734F5" w14:textId="77777777" w:rsidR="00121F9C" w:rsidRPr="00E1528A" w:rsidRDefault="00121F9C" w:rsidP="00121F9C">
      <w:pPr>
        <w:numPr>
          <w:ilvl w:val="0"/>
          <w:numId w:val="13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принимает решение об исправлении опечаток и (или) ошибок, </w:t>
      </w:r>
      <w:r w:rsidRPr="00E1528A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E1528A">
        <w:rPr>
          <w:sz w:val="28"/>
          <w:szCs w:val="28"/>
          <w:lang w:val="ru-RU"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0FD78076" w14:textId="77777777" w:rsidR="00121F9C" w:rsidRPr="00E1528A" w:rsidRDefault="00121F9C" w:rsidP="00121F9C">
      <w:pPr>
        <w:numPr>
          <w:ilvl w:val="0"/>
          <w:numId w:val="13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принимает решение об отсутствии необходимости исправления опечаток и (или) ошибок, </w:t>
      </w:r>
      <w:r w:rsidRPr="00E1528A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E1528A">
        <w:rPr>
          <w:sz w:val="28"/>
          <w:szCs w:val="28"/>
          <w:lang w:val="ru-RU" w:eastAsia="ru-RU"/>
        </w:rPr>
        <w:t xml:space="preserve"> и готовит мотивированный отказ в исправлении </w:t>
      </w:r>
      <w:r w:rsidRPr="00E1528A">
        <w:rPr>
          <w:rFonts w:eastAsia="Calibri"/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E1528A">
        <w:rPr>
          <w:sz w:val="28"/>
          <w:szCs w:val="28"/>
          <w:lang w:val="ru-RU" w:eastAsia="ru-RU"/>
        </w:rPr>
        <w:t>.</w:t>
      </w:r>
    </w:p>
    <w:p w14:paraId="5967E018" w14:textId="77777777" w:rsidR="00121F9C" w:rsidRPr="00E1528A" w:rsidRDefault="00121F9C" w:rsidP="00121F9C">
      <w:pPr>
        <w:spacing w:line="252" w:lineRule="auto"/>
        <w:ind w:firstLine="709"/>
        <w:contextualSpacing/>
        <w:jc w:val="both"/>
        <w:rPr>
          <w:rFonts w:eastAsia="Calibri"/>
          <w:i/>
          <w:color w:val="FF0000"/>
          <w:sz w:val="28"/>
          <w:szCs w:val="28"/>
          <w:lang w:val="ru-RU"/>
        </w:rPr>
      </w:pPr>
      <w:r w:rsidRPr="00E1528A">
        <w:rPr>
          <w:sz w:val="28"/>
          <w:szCs w:val="28"/>
          <w:lang w:val="ru-RU" w:eastAsia="ru-RU"/>
        </w:rPr>
        <w:lastRenderedPageBreak/>
        <w:t xml:space="preserve">Исправление опечаток и (или) ошибок, </w:t>
      </w:r>
      <w:r w:rsidRPr="00E1528A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 осуществляется специалиста Органа</w:t>
      </w:r>
      <w:r w:rsidRPr="00E1528A">
        <w:rPr>
          <w:sz w:val="28"/>
          <w:szCs w:val="28"/>
          <w:lang w:val="ru-RU" w:eastAsia="ru-RU"/>
        </w:rPr>
        <w:t xml:space="preserve"> в течение </w:t>
      </w:r>
      <w:r w:rsidR="00430BA4" w:rsidRPr="00430BA4">
        <w:rPr>
          <w:sz w:val="28"/>
          <w:szCs w:val="28"/>
          <w:lang w:val="ru-RU"/>
        </w:rPr>
        <w:t>2 календарных дней</w:t>
      </w:r>
      <w:r w:rsidRPr="00E1528A">
        <w:rPr>
          <w:rFonts w:eastAsia="Calibri"/>
          <w:i/>
          <w:color w:val="FF0000"/>
          <w:sz w:val="28"/>
          <w:szCs w:val="28"/>
          <w:lang w:val="ru-RU"/>
        </w:rPr>
        <w:t>.</w:t>
      </w:r>
    </w:p>
    <w:p w14:paraId="010CDF86" w14:textId="77777777" w:rsidR="00121F9C" w:rsidRPr="00E1528A" w:rsidRDefault="00121F9C" w:rsidP="00121F9C">
      <w:pPr>
        <w:spacing w:line="252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При исправлении опечаток и (или) ошибок</w:t>
      </w:r>
      <w:r w:rsidRPr="00E1528A">
        <w:rPr>
          <w:rFonts w:eastAsia="Calibri"/>
          <w:sz w:val="28"/>
          <w:szCs w:val="28"/>
          <w:lang w:val="ru-RU"/>
        </w:rPr>
        <w:t>, допущенных в документах, выданных в результате предоставления муниципальной услуги,</w:t>
      </w:r>
      <w:r w:rsidRPr="00E1528A">
        <w:rPr>
          <w:sz w:val="28"/>
          <w:szCs w:val="28"/>
          <w:lang w:val="ru-RU" w:eastAsia="ru-RU"/>
        </w:rPr>
        <w:t xml:space="preserve"> не допускается:</w:t>
      </w:r>
    </w:p>
    <w:p w14:paraId="65E7D33F" w14:textId="77777777" w:rsidR="00121F9C" w:rsidRPr="00E1528A" w:rsidRDefault="00121F9C" w:rsidP="00121F9C">
      <w:pPr>
        <w:numPr>
          <w:ilvl w:val="0"/>
          <w:numId w:val="11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изменение содержания документов, являющихся результатом предоставления муниципальной услуги;</w:t>
      </w:r>
    </w:p>
    <w:p w14:paraId="09A0013E" w14:textId="77777777" w:rsidR="00121F9C" w:rsidRPr="00E1528A" w:rsidRDefault="00121F9C" w:rsidP="00121F9C">
      <w:pPr>
        <w:numPr>
          <w:ilvl w:val="0"/>
          <w:numId w:val="11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5A5C4EE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3.8.4. Критерием принятия решения</w:t>
      </w:r>
      <w:r w:rsidRPr="00E1528A">
        <w:rPr>
          <w:sz w:val="28"/>
          <w:szCs w:val="28"/>
          <w:lang w:val="ru-RU" w:eastAsia="ru-RU"/>
        </w:rPr>
        <w:t xml:space="preserve"> об исправлении опечаток и (или) ошибок </w:t>
      </w:r>
      <w:r w:rsidRPr="00E1528A">
        <w:rPr>
          <w:rFonts w:eastAsia="Calibri"/>
          <w:sz w:val="28"/>
          <w:szCs w:val="28"/>
          <w:lang w:val="ru-RU" w:eastAsia="ru-RU"/>
        </w:rPr>
        <w:t xml:space="preserve">является наличие </w:t>
      </w:r>
      <w:r w:rsidRPr="00E1528A">
        <w:rPr>
          <w:sz w:val="28"/>
          <w:szCs w:val="28"/>
          <w:lang w:val="ru-RU"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E1528A">
        <w:rPr>
          <w:rFonts w:eastAsia="Calibri"/>
          <w:sz w:val="28"/>
          <w:szCs w:val="28"/>
          <w:lang w:val="ru-RU" w:eastAsia="ru-RU"/>
        </w:rPr>
        <w:t xml:space="preserve">. </w:t>
      </w:r>
    </w:p>
    <w:p w14:paraId="224D157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3.8.5. Максимальный срок исполнения административной процедуры составляет не более </w:t>
      </w:r>
      <w:r w:rsidR="00430BA4" w:rsidRPr="006045F0">
        <w:rPr>
          <w:iCs/>
          <w:sz w:val="28"/>
          <w:szCs w:val="28"/>
          <w:lang w:val="ru-RU"/>
        </w:rPr>
        <w:t>5 календарных дней</w:t>
      </w:r>
      <w:r w:rsidRPr="00E1528A">
        <w:rPr>
          <w:rFonts w:eastAsia="Calibri"/>
          <w:sz w:val="28"/>
          <w:szCs w:val="28"/>
          <w:lang w:val="ru-RU" w:eastAsia="ru-RU"/>
        </w:rPr>
        <w:t xml:space="preserve"> со дня </w:t>
      </w:r>
      <w:r w:rsidRPr="00E1528A">
        <w:rPr>
          <w:sz w:val="28"/>
          <w:szCs w:val="28"/>
          <w:lang w:val="ru-RU" w:eastAsia="ru-RU"/>
        </w:rPr>
        <w:t>поступления в Орган</w:t>
      </w:r>
      <w:r w:rsidRPr="00E1528A">
        <w:rPr>
          <w:i/>
          <w:sz w:val="28"/>
          <w:szCs w:val="28"/>
          <w:lang w:val="ru-RU" w:eastAsia="ru-RU"/>
        </w:rPr>
        <w:t xml:space="preserve"> </w:t>
      </w:r>
      <w:r w:rsidRPr="00E1528A">
        <w:rPr>
          <w:sz w:val="28"/>
          <w:szCs w:val="28"/>
          <w:lang w:val="ru-RU" w:eastAsia="ru-RU"/>
        </w:rPr>
        <w:t>заявления об исправлении опечаток и (или) ошибок.</w:t>
      </w:r>
    </w:p>
    <w:p w14:paraId="023E677B" w14:textId="77777777" w:rsidR="00121F9C" w:rsidRPr="00924B49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24B49">
        <w:rPr>
          <w:rFonts w:eastAsia="Calibri"/>
          <w:sz w:val="28"/>
          <w:szCs w:val="28"/>
          <w:lang w:eastAsia="ru-RU"/>
        </w:rPr>
        <w:t>3.8.6. Результатом процедуры является:</w:t>
      </w:r>
    </w:p>
    <w:p w14:paraId="2F1491F5" w14:textId="77777777" w:rsidR="00121F9C" w:rsidRPr="00E1528A" w:rsidRDefault="00121F9C" w:rsidP="00121F9C">
      <w:pPr>
        <w:numPr>
          <w:ilvl w:val="0"/>
          <w:numId w:val="12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исправленные документы, являющиеся результатом предоставления муниципальной услуги;</w:t>
      </w:r>
    </w:p>
    <w:p w14:paraId="4330274B" w14:textId="77777777" w:rsidR="00121F9C" w:rsidRPr="00E1528A" w:rsidRDefault="00121F9C" w:rsidP="00121F9C">
      <w:pPr>
        <w:numPr>
          <w:ilvl w:val="0"/>
          <w:numId w:val="14"/>
        </w:numPr>
        <w:spacing w:line="252" w:lineRule="auto"/>
        <w:contextualSpacing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мотивированный отказ в исправлении </w:t>
      </w:r>
      <w:r w:rsidRPr="00E1528A">
        <w:rPr>
          <w:rFonts w:eastAsia="Calibri"/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E1528A">
        <w:rPr>
          <w:sz w:val="28"/>
          <w:szCs w:val="28"/>
          <w:lang w:val="ru-RU" w:eastAsia="ru-RU"/>
        </w:rPr>
        <w:t>.</w:t>
      </w:r>
    </w:p>
    <w:p w14:paraId="2960371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14:paraId="6B2D8AA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3.8.7.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4D2DE03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73FFA85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31EB312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14:paraId="26C9B40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 w:rsidRPr="00924B49">
        <w:rPr>
          <w:rFonts w:eastAsia="Calibri"/>
          <w:b/>
          <w:sz w:val="28"/>
          <w:szCs w:val="28"/>
        </w:rPr>
        <w:t>IV</w:t>
      </w:r>
      <w:r w:rsidRPr="00E1528A">
        <w:rPr>
          <w:rFonts w:eastAsia="Calibri"/>
          <w:b/>
          <w:sz w:val="28"/>
          <w:szCs w:val="28"/>
          <w:lang w:val="ru-RU"/>
        </w:rPr>
        <w:t>. Формы контроля за исполнением</w:t>
      </w:r>
    </w:p>
    <w:p w14:paraId="230D65D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E1528A">
        <w:rPr>
          <w:rFonts w:eastAsia="Calibri"/>
          <w:b/>
          <w:sz w:val="28"/>
          <w:szCs w:val="28"/>
          <w:lang w:val="ru-RU"/>
        </w:rPr>
        <w:t>административного регламента</w:t>
      </w:r>
    </w:p>
    <w:p w14:paraId="54089A0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690A1632" w14:textId="77777777" w:rsidR="00121F9C" w:rsidRPr="00E1528A" w:rsidRDefault="00121F9C" w:rsidP="00121F9C">
      <w:pPr>
        <w:jc w:val="center"/>
        <w:rPr>
          <w:lang w:val="ru-RU" w:eastAsia="ru-RU"/>
        </w:rPr>
      </w:pPr>
      <w:r w:rsidRPr="00E1528A">
        <w:rPr>
          <w:b/>
          <w:bCs/>
          <w:color w:val="000000"/>
          <w:sz w:val="28"/>
          <w:szCs w:val="28"/>
          <w:lang w:val="ru-RU"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1528A">
        <w:rPr>
          <w:color w:val="000000"/>
          <w:sz w:val="28"/>
          <w:szCs w:val="28"/>
          <w:lang w:val="ru-RU" w:eastAsia="ru-RU"/>
        </w:rPr>
        <w:t>,</w:t>
      </w:r>
      <w:r w:rsidRPr="00924B49">
        <w:rPr>
          <w:color w:val="000000"/>
          <w:sz w:val="28"/>
          <w:szCs w:val="28"/>
          <w:lang w:eastAsia="ru-RU"/>
        </w:rPr>
        <w:t> </w:t>
      </w:r>
      <w:r w:rsidRPr="00E1528A">
        <w:rPr>
          <w:b/>
          <w:bCs/>
          <w:color w:val="000000"/>
          <w:sz w:val="28"/>
          <w:szCs w:val="28"/>
          <w:lang w:val="ru-RU"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43026E9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4F590B9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lastRenderedPageBreak/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F925C2" w:rsidRPr="00E1528A">
        <w:rPr>
          <w:rFonts w:eastAsia="Calibri"/>
          <w:sz w:val="28"/>
          <w:szCs w:val="28"/>
          <w:lang w:val="ru-RU"/>
        </w:rPr>
        <w:t>осуществляет руководитель</w:t>
      </w:r>
      <w:r w:rsidRPr="00A43E88">
        <w:rPr>
          <w:rFonts w:eastAsia="Calibri"/>
          <w:sz w:val="28"/>
          <w:szCs w:val="28"/>
          <w:lang w:val="ru-RU"/>
        </w:rPr>
        <w:t xml:space="preserve"> Органа</w:t>
      </w:r>
      <w:r>
        <w:rPr>
          <w:rFonts w:eastAsia="Calibri"/>
          <w:sz w:val="28"/>
          <w:szCs w:val="28"/>
          <w:lang w:val="ru-RU"/>
        </w:rPr>
        <w:t>.</w:t>
      </w:r>
    </w:p>
    <w:p w14:paraId="261F7CC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4.2. Контроль за деятельностью Органа по предоставлению муниципальной услуги осуществляется </w:t>
      </w:r>
      <w:r w:rsidRPr="00A43E88">
        <w:rPr>
          <w:rFonts w:eastAsia="Calibri"/>
          <w:sz w:val="28"/>
          <w:szCs w:val="28"/>
          <w:lang w:val="ru-RU"/>
        </w:rPr>
        <w:t>руководител</w:t>
      </w:r>
      <w:r w:rsidRPr="00E1528A">
        <w:rPr>
          <w:rFonts w:eastAsia="Calibri"/>
          <w:sz w:val="28"/>
          <w:szCs w:val="28"/>
          <w:lang w:val="ru-RU"/>
        </w:rPr>
        <w:t>ем</w:t>
      </w:r>
      <w:r w:rsidRPr="00A43E88">
        <w:rPr>
          <w:rFonts w:eastAsia="Calibri"/>
          <w:sz w:val="28"/>
          <w:szCs w:val="28"/>
          <w:lang w:val="ru-RU"/>
        </w:rPr>
        <w:t xml:space="preserve"> Органа</w:t>
      </w:r>
      <w:r w:rsidRPr="00E1528A">
        <w:rPr>
          <w:rFonts w:eastAsia="Calibri"/>
          <w:sz w:val="28"/>
          <w:szCs w:val="28"/>
          <w:lang w:val="ru-RU"/>
        </w:rPr>
        <w:t>.</w:t>
      </w:r>
    </w:p>
    <w:p w14:paraId="2103742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1C8ADD8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1662093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4A09710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6741194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4.3. Контроль полноты и качества предоставления </w:t>
      </w:r>
      <w:r w:rsidRPr="00E1528A">
        <w:rPr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sz w:val="28"/>
          <w:szCs w:val="28"/>
          <w:lang w:val="ru-RU"/>
        </w:rPr>
        <w:t xml:space="preserve"> услуги осуществляется путем проведения плановых и внеплановых проверок.</w:t>
      </w:r>
    </w:p>
    <w:p w14:paraId="477320B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Плановые проверки проводятся в соответствии с планом работы Органа, но не реже </w:t>
      </w:r>
      <w:r w:rsidRPr="00A43E88">
        <w:rPr>
          <w:sz w:val="28"/>
          <w:szCs w:val="28"/>
          <w:lang w:val="ru-RU" w:eastAsia="ru-RU"/>
        </w:rPr>
        <w:t>1 раза в 3 года</w:t>
      </w:r>
      <w:r w:rsidRPr="00E1528A">
        <w:rPr>
          <w:sz w:val="28"/>
          <w:szCs w:val="28"/>
          <w:lang w:val="ru-RU" w:eastAsia="ru-RU"/>
        </w:rPr>
        <w:t>.</w:t>
      </w:r>
    </w:p>
    <w:p w14:paraId="26BBE71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119D8E4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6467748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6FEF721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4FF86B3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val="ru-RU"/>
        </w:rPr>
      </w:pPr>
    </w:p>
    <w:p w14:paraId="08350F7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E1528A">
        <w:rPr>
          <w:rFonts w:eastAsia="Calibri"/>
          <w:b/>
          <w:sz w:val="28"/>
          <w:szCs w:val="28"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769E375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2EBD136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4.6. Должностные лица, ответственные за предоставление </w:t>
      </w:r>
      <w:r w:rsidRPr="00E1528A">
        <w:rPr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sz w:val="28"/>
          <w:szCs w:val="28"/>
          <w:lang w:val="ru-RU"/>
        </w:rPr>
        <w:t xml:space="preserve"> услуги, несут</w:t>
      </w:r>
      <w:r w:rsidRPr="00E1528A">
        <w:rPr>
          <w:sz w:val="28"/>
          <w:szCs w:val="28"/>
          <w:lang w:val="ru-RU"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269DABA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09CE4A8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1) за полноту передаваемых Органу запросов, иных документов, принятых от заявителя в МФЦ;</w:t>
      </w:r>
    </w:p>
    <w:p w14:paraId="4A0F083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3DBB35F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52132F7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451081B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p w14:paraId="254CCD4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E1528A">
        <w:rPr>
          <w:rFonts w:eastAsia="Calibri"/>
          <w:b/>
          <w:sz w:val="28"/>
          <w:szCs w:val="28"/>
          <w:lang w:val="ru-RU"/>
        </w:rPr>
        <w:t>Положения, характеризующие требования к порядку и формам</w:t>
      </w:r>
    </w:p>
    <w:p w14:paraId="0E6CE6E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E1528A">
        <w:rPr>
          <w:rFonts w:eastAsia="Calibri"/>
          <w:b/>
          <w:sz w:val="28"/>
          <w:szCs w:val="28"/>
          <w:lang w:val="ru-RU"/>
        </w:rPr>
        <w:t xml:space="preserve">контроля за предоставлением </w:t>
      </w:r>
      <w:r w:rsidRPr="00E1528A">
        <w:rPr>
          <w:b/>
          <w:sz w:val="28"/>
          <w:szCs w:val="28"/>
          <w:lang w:val="ru-RU" w:eastAsia="ru-RU"/>
        </w:rPr>
        <w:t>муниципальной</w:t>
      </w:r>
      <w:r w:rsidRPr="00E1528A">
        <w:rPr>
          <w:rFonts w:eastAsia="Calibri"/>
          <w:b/>
          <w:sz w:val="28"/>
          <w:szCs w:val="28"/>
          <w:lang w:val="ru-RU"/>
        </w:rPr>
        <w:t xml:space="preserve"> услуги</w:t>
      </w:r>
    </w:p>
    <w:p w14:paraId="02E3F7C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E1528A">
        <w:rPr>
          <w:rFonts w:eastAsia="Calibri"/>
          <w:b/>
          <w:sz w:val="28"/>
          <w:szCs w:val="28"/>
          <w:lang w:val="ru-RU"/>
        </w:rPr>
        <w:t>со стороны граждан, их объединений и организаций</w:t>
      </w:r>
    </w:p>
    <w:p w14:paraId="7EA5536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277E570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/>
        </w:rPr>
        <w:t xml:space="preserve">4.7. </w:t>
      </w:r>
      <w:r w:rsidRPr="00E1528A">
        <w:rPr>
          <w:sz w:val="28"/>
          <w:szCs w:val="28"/>
          <w:lang w:val="ru-RU"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34DDEE5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Проверка также может проводиться по конкретному обращению гражданина или организации.</w:t>
      </w:r>
    </w:p>
    <w:p w14:paraId="410CE23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264FE9D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14:paraId="62CAD95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  <w:lang w:val="ru-RU" w:eastAsia="ru-RU"/>
        </w:rPr>
      </w:pPr>
      <w:r w:rsidRPr="00924B49">
        <w:rPr>
          <w:rFonts w:cs="Arial"/>
          <w:b/>
          <w:sz w:val="28"/>
          <w:szCs w:val="28"/>
          <w:lang w:eastAsia="ru-RU"/>
        </w:rPr>
        <w:t>V</w:t>
      </w:r>
      <w:r w:rsidRPr="00E1528A">
        <w:rPr>
          <w:rFonts w:cs="Arial"/>
          <w:b/>
          <w:sz w:val="28"/>
          <w:szCs w:val="28"/>
          <w:lang w:val="ru-RU" w:eastAsia="ru-RU"/>
        </w:rPr>
        <w:t xml:space="preserve">. </w:t>
      </w:r>
      <w:r w:rsidRPr="00E1528A">
        <w:rPr>
          <w:b/>
          <w:bCs/>
          <w:sz w:val="28"/>
          <w:szCs w:val="28"/>
          <w:lang w:val="ru-RU"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1B00983A" w14:textId="77777777" w:rsidR="00121F9C" w:rsidRPr="00E1528A" w:rsidRDefault="00121F9C" w:rsidP="00121F9C">
      <w:pPr>
        <w:autoSpaceDE w:val="0"/>
        <w:autoSpaceDN w:val="0"/>
        <w:adjustRightInd w:val="0"/>
        <w:ind w:firstLine="708"/>
        <w:jc w:val="center"/>
        <w:outlineLvl w:val="1"/>
        <w:rPr>
          <w:rFonts w:eastAsia="Calibri"/>
          <w:sz w:val="28"/>
          <w:szCs w:val="28"/>
          <w:lang w:val="ru-RU"/>
        </w:rPr>
      </w:pPr>
    </w:p>
    <w:p w14:paraId="00DCB6B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E1528A">
        <w:rPr>
          <w:b/>
          <w:sz w:val="28"/>
          <w:szCs w:val="28"/>
          <w:lang w:val="ru-RU"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14:paraId="2E59AB6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  <w:lang w:val="ru-RU" w:eastAsia="ru-RU"/>
        </w:rPr>
      </w:pPr>
    </w:p>
    <w:p w14:paraId="41112EA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14:paraId="4B370C9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19EB48F6" w14:textId="77777777" w:rsidR="00430BA4" w:rsidRDefault="00430BA4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725AD71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 w:eastAsia="ru-RU"/>
        </w:rPr>
        <w:t>Предмет жалобы</w:t>
      </w:r>
    </w:p>
    <w:p w14:paraId="21FB53E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41CE427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5.2. Заявитель может обратиться с жалобой, в том числе в следующих </w:t>
      </w:r>
      <w:r w:rsidRPr="00E1528A">
        <w:rPr>
          <w:rFonts w:eastAsia="Calibri"/>
          <w:sz w:val="28"/>
          <w:szCs w:val="28"/>
          <w:lang w:val="ru-RU" w:eastAsia="ru-RU"/>
        </w:rPr>
        <w:lastRenderedPageBreak/>
        <w:t>случаях:</w:t>
      </w:r>
    </w:p>
    <w:p w14:paraId="20D7E97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1) нарушение срока регистрации запроса заявителя о предоставлении муниципальной услуги;</w:t>
      </w:r>
    </w:p>
    <w:p w14:paraId="1624D3E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2) нарушение срока предоставления муниципальной услуги;</w:t>
      </w:r>
    </w:p>
    <w:p w14:paraId="1DE1EB9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7F17827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43F569D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14:paraId="38EB6B0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3A769FCC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0512AE">
        <w:rPr>
          <w:rFonts w:eastAsia="Calibri"/>
          <w:sz w:val="28"/>
          <w:szCs w:val="28"/>
          <w:lang w:val="ru-RU" w:eastAsia="ru-RU"/>
        </w:rPr>
        <w:t>;</w:t>
      </w:r>
    </w:p>
    <w:p w14:paraId="73DD3949" w14:textId="77777777" w:rsidR="000512AE" w:rsidRPr="006045F0" w:rsidRDefault="000512AE" w:rsidP="000512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6045F0">
        <w:rPr>
          <w:rFonts w:eastAsia="Calibri"/>
          <w:sz w:val="28"/>
          <w:szCs w:val="28"/>
          <w:lang w:val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08EBA01B" w14:textId="77777777" w:rsidR="000512AE" w:rsidRPr="006045F0" w:rsidRDefault="000512AE" w:rsidP="000512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6045F0">
        <w:rPr>
          <w:rFonts w:eastAsia="Calibri"/>
          <w:sz w:val="28"/>
          <w:szCs w:val="28"/>
          <w:lang w:val="ru-RU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6045F0">
          <w:rPr>
            <w:rFonts w:eastAsia="Calibri"/>
            <w:sz w:val="28"/>
            <w:szCs w:val="28"/>
            <w:lang w:val="ru-RU"/>
          </w:rPr>
          <w:t>частью 1.3 статьи 16</w:t>
        </w:r>
      </w:hyperlink>
      <w:r w:rsidRPr="006045F0">
        <w:rPr>
          <w:rFonts w:eastAsia="Calibri"/>
          <w:sz w:val="28"/>
          <w:szCs w:val="28"/>
          <w:lang w:val="ru-RU"/>
        </w:rPr>
        <w:t xml:space="preserve"> настоящего Федерального закона.</w:t>
      </w:r>
    </w:p>
    <w:p w14:paraId="5269E594" w14:textId="77777777" w:rsidR="000512AE" w:rsidRPr="006045F0" w:rsidRDefault="000512AE" w:rsidP="000512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6045F0">
        <w:rPr>
          <w:rFonts w:eastAsia="Calibri"/>
          <w:sz w:val="28"/>
          <w:szCs w:val="28"/>
          <w:lang w:val="ru-RU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</w:t>
      </w:r>
      <w:r w:rsidRPr="006045F0">
        <w:rPr>
          <w:rFonts w:eastAsia="Calibri"/>
          <w:sz w:val="28"/>
          <w:szCs w:val="28"/>
          <w:lang w:val="ru-RU"/>
        </w:rPr>
        <w:lastRenderedPageBreak/>
        <w:t xml:space="preserve">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5" w:history="1">
        <w:r w:rsidRPr="006045F0">
          <w:rPr>
            <w:rFonts w:eastAsia="Calibri"/>
            <w:sz w:val="28"/>
            <w:szCs w:val="28"/>
            <w:lang w:val="ru-RU"/>
          </w:rPr>
          <w:t>пунктом 4 части 1 статьи 7</w:t>
        </w:r>
      </w:hyperlink>
      <w:r w:rsidRPr="006045F0">
        <w:rPr>
          <w:rFonts w:eastAsia="Calibri"/>
          <w:sz w:val="28"/>
          <w:szCs w:val="28"/>
          <w:lang w:val="ru-RU"/>
        </w:rPr>
        <w:t xml:space="preserve">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6045F0">
          <w:rPr>
            <w:rFonts w:eastAsia="Calibri"/>
            <w:sz w:val="28"/>
            <w:szCs w:val="28"/>
            <w:lang w:val="ru-RU"/>
          </w:rPr>
          <w:t>частью 1.3 статьи 16</w:t>
        </w:r>
      </w:hyperlink>
      <w:r w:rsidRPr="006045F0">
        <w:rPr>
          <w:rFonts w:eastAsia="Calibri"/>
          <w:sz w:val="28"/>
          <w:szCs w:val="28"/>
          <w:lang w:val="ru-RU"/>
        </w:rPr>
        <w:t xml:space="preserve"> настоящего Федерального закона.</w:t>
      </w:r>
    </w:p>
    <w:p w14:paraId="43993A54" w14:textId="77777777" w:rsidR="000512AE" w:rsidRPr="006045F0" w:rsidRDefault="00327A55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6045F0">
        <w:rPr>
          <w:rFonts w:eastAsia="Calibri"/>
          <w:sz w:val="28"/>
          <w:szCs w:val="28"/>
          <w:lang w:val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7" w:history="1">
        <w:r w:rsidRPr="006045F0">
          <w:rPr>
            <w:rFonts w:eastAsia="Calibri"/>
            <w:sz w:val="28"/>
            <w:szCs w:val="28"/>
            <w:lang w:val="ru-RU"/>
          </w:rPr>
          <w:t>частью 1.1 статьи 16</w:t>
        </w:r>
      </w:hyperlink>
      <w:r w:rsidRPr="006045F0">
        <w:rPr>
          <w:rFonts w:eastAsia="Calibri"/>
          <w:sz w:val="28"/>
          <w:szCs w:val="28"/>
          <w:lang w:val="ru-RU"/>
        </w:rPr>
        <w:t xml:space="preserve"> настоящего Федерального закона,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</w:p>
    <w:p w14:paraId="685F810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32E4F10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 w:eastAsia="ru-RU"/>
        </w:rPr>
        <w:t>Орган</w:t>
      </w:r>
      <w:r w:rsidRPr="00E1528A">
        <w:rPr>
          <w:rFonts w:eastAsia="Calibri"/>
          <w:b/>
          <w:bCs/>
          <w:sz w:val="28"/>
          <w:szCs w:val="28"/>
          <w:lang w:val="ru-RU" w:eastAsia="ru-RU"/>
        </w:rPr>
        <w:t>, предоставляющий муниципальную услугу</w:t>
      </w:r>
    </w:p>
    <w:p w14:paraId="1400A34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 w:eastAsia="ru-RU"/>
        </w:rPr>
        <w:t>и уполномоченные на рассмотрение жалобы должностные лица, которым может быть направлена жалоба</w:t>
      </w:r>
    </w:p>
    <w:p w14:paraId="77853BB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4D513359" w14:textId="77777777" w:rsidR="00121F9C" w:rsidRPr="00566EC2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5.3. </w:t>
      </w:r>
      <w:r w:rsidRPr="00746FC5">
        <w:rPr>
          <w:rFonts w:eastAsia="Calibri"/>
          <w:sz w:val="28"/>
          <w:szCs w:val="28"/>
          <w:lang w:val="ru-RU"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 подаются в вышестоящий Орган (при его наличии) либо  в случае его отсутствия рассматриваются непосредственно руководителем Органа, предоставляющего муниципальную услугу.</w:t>
      </w:r>
    </w:p>
    <w:p w14:paraId="3F2BC303" w14:textId="77777777" w:rsidR="00121F9C" w:rsidRPr="00E1528A" w:rsidRDefault="00121F9C" w:rsidP="00121F9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 w:eastAsia="ru-RU"/>
        </w:rPr>
      </w:pPr>
    </w:p>
    <w:p w14:paraId="0CE5103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 w:eastAsia="ru-RU"/>
        </w:rPr>
        <w:t>Порядок подачи и рассмотрения жалобы</w:t>
      </w:r>
    </w:p>
    <w:p w14:paraId="4AAC352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4B7FAF7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14:paraId="7C7C79E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В случае подачи жалобы при личном приеме заявитель представляет </w:t>
      </w:r>
      <w:r w:rsidRPr="00E1528A">
        <w:rPr>
          <w:rFonts w:eastAsia="Calibri"/>
          <w:sz w:val="28"/>
          <w:szCs w:val="28"/>
          <w:lang w:val="ru-RU" w:eastAsia="ru-RU"/>
        </w:rPr>
        <w:lastRenderedPageBreak/>
        <w:t xml:space="preserve">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4E5E23F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5.5. Жалоба должна содержать:</w:t>
      </w:r>
    </w:p>
    <w:p w14:paraId="0C9643F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7BB981D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6B7EB2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8C5185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C43FEB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14:paraId="478FEAB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772CD48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0DE1717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1CCBC8C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14:paraId="50E1C07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Ведение Журнала осуществляется по форме и в порядке, установленными правовым актом Органа.</w:t>
      </w:r>
    </w:p>
    <w:p w14:paraId="7FA0CCE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lastRenderedPageBreak/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56E26F1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47CBF0C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75E03FE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370083A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29C80F9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- место, дата и время приема жалобы заявителя;</w:t>
      </w:r>
    </w:p>
    <w:p w14:paraId="7B0BC15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- фамилия, имя, отчество заявителя;</w:t>
      </w:r>
    </w:p>
    <w:p w14:paraId="0D0609FE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- перечень принятых документов от заявителя;</w:t>
      </w:r>
    </w:p>
    <w:p w14:paraId="3BBA1CD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- фамилия, имя, отчество специалиста, принявшего жалобу;</w:t>
      </w:r>
    </w:p>
    <w:p w14:paraId="6DF0DCC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- срок рассмотрения жалобы в соответствии с настоящим административным регламентом.</w:t>
      </w:r>
    </w:p>
    <w:p w14:paraId="4C52065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5.9.</w:t>
      </w:r>
      <w:r w:rsidRPr="00E1528A">
        <w:rPr>
          <w:rFonts w:eastAsia="Calibri"/>
          <w:color w:val="FF0000"/>
          <w:sz w:val="28"/>
          <w:szCs w:val="28"/>
          <w:lang w:val="ru-RU" w:eastAsia="ru-RU"/>
        </w:rPr>
        <w:t xml:space="preserve"> </w:t>
      </w:r>
      <w:r w:rsidRPr="00E1528A">
        <w:rPr>
          <w:rFonts w:eastAsia="Calibri"/>
          <w:sz w:val="28"/>
          <w:szCs w:val="28"/>
          <w:lang w:val="ru-RU"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01C95DC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251F0A3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5.10. В случае установления в ходе или по результатам рассмотрения </w:t>
      </w:r>
      <w:r w:rsidRPr="00E1528A">
        <w:rPr>
          <w:rFonts w:eastAsia="Calibri"/>
          <w:sz w:val="28"/>
          <w:szCs w:val="28"/>
          <w:lang w:val="ru-RU" w:eastAsia="ru-RU"/>
        </w:rPr>
        <w:lastRenderedPageBreak/>
        <w:t>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14:paraId="32D7839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10DF739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 w:eastAsia="ru-RU"/>
        </w:rPr>
        <w:t>Сроки рассмотрения жалоб</w:t>
      </w:r>
    </w:p>
    <w:p w14:paraId="67627C3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4844165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7719983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2BF2427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07EB9A4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748A7C9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7FDAB52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5.12. Основания для приостановления рассмотрения жалобы не предусмотрены.</w:t>
      </w:r>
    </w:p>
    <w:p w14:paraId="04645C3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19330CC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 w:eastAsia="ru-RU"/>
        </w:rPr>
        <w:t>Результат рассмотрения жалобы</w:t>
      </w:r>
    </w:p>
    <w:p w14:paraId="567E748D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4C4A36E3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5.13. По результатам рассмотрения жалобы Орган, принимает одно из следующих решений:</w:t>
      </w:r>
    </w:p>
    <w:p w14:paraId="5628915C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14:paraId="6D5D49AA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2) отказывает в удовлетворении жалобы.</w:t>
      </w:r>
    </w:p>
    <w:p w14:paraId="2EDFF765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Указанное решение принимается в форме акта </w:t>
      </w:r>
      <w:r w:rsidRPr="00746FC5">
        <w:rPr>
          <w:rFonts w:eastAsia="Calibri"/>
          <w:sz w:val="28"/>
          <w:szCs w:val="28"/>
          <w:lang w:val="ru-RU" w:eastAsia="ru-RU"/>
        </w:rPr>
        <w:t>Органа</w:t>
      </w:r>
      <w:r w:rsidRPr="00E1528A">
        <w:rPr>
          <w:rFonts w:eastAsia="Calibri"/>
          <w:sz w:val="28"/>
          <w:szCs w:val="28"/>
          <w:lang w:val="ru-RU" w:eastAsia="ru-RU"/>
        </w:rPr>
        <w:t>.</w:t>
      </w:r>
    </w:p>
    <w:p w14:paraId="6122A24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</w:t>
      </w:r>
      <w:r w:rsidRPr="00E1528A">
        <w:rPr>
          <w:rFonts w:eastAsia="Calibri"/>
          <w:sz w:val="28"/>
          <w:szCs w:val="28"/>
          <w:lang w:val="ru-RU" w:eastAsia="ru-RU"/>
        </w:rPr>
        <w:lastRenderedPageBreak/>
        <w:t>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08B752C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5.14. Основаниями для отказа в удовлетворении жалобы являются:</w:t>
      </w:r>
    </w:p>
    <w:p w14:paraId="7BF095B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57AC17A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0014EFF0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14:paraId="3E45847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14:paraId="0BF848AA" w14:textId="77777777" w:rsidR="00327A55" w:rsidRPr="006045F0" w:rsidRDefault="00327A55" w:rsidP="00327A5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045F0">
        <w:rPr>
          <w:sz w:val="28"/>
          <w:szCs w:val="28"/>
          <w:lang w:val="ru-RU"/>
        </w:rPr>
        <w:t xml:space="preserve">Уполномоченный на рассмотрение жалобы орган, предоставляющий государственную услугу, многофункциональный центр, привлекаемая организация, учредитель многофункционального центра </w:t>
      </w:r>
      <w:r w:rsidRPr="006045F0">
        <w:rPr>
          <w:b/>
          <w:sz w:val="28"/>
          <w:szCs w:val="28"/>
          <w:lang w:val="ru-RU"/>
        </w:rPr>
        <w:t>вправе оставить жалобу без ответа</w:t>
      </w:r>
      <w:r w:rsidRPr="006045F0">
        <w:rPr>
          <w:sz w:val="28"/>
          <w:szCs w:val="28"/>
          <w:lang w:val="ru-RU"/>
        </w:rPr>
        <w:t xml:space="preserve"> в случаях:</w:t>
      </w:r>
    </w:p>
    <w:p w14:paraId="4F086B09" w14:textId="77777777" w:rsidR="00327A55" w:rsidRPr="006045F0" w:rsidRDefault="00327A55" w:rsidP="00327A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045F0">
        <w:rPr>
          <w:sz w:val="28"/>
          <w:szCs w:val="28"/>
          <w:lang w:val="ru-RU"/>
        </w:rPr>
        <w:t>а)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10FF2AD7" w14:textId="77777777" w:rsidR="00327A55" w:rsidRPr="006045F0" w:rsidRDefault="00327A55" w:rsidP="00327A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045F0">
        <w:rPr>
          <w:sz w:val="28"/>
          <w:szCs w:val="28"/>
          <w:lang w:val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81B232B" w14:textId="77777777" w:rsidR="00121F9C" w:rsidRPr="006045F0" w:rsidRDefault="00327A55" w:rsidP="00327A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045F0">
        <w:rPr>
          <w:sz w:val="28"/>
          <w:szCs w:val="28"/>
          <w:lang w:val="ru-RU"/>
        </w:rPr>
        <w:t>Об оставлении жалобы без ответа заявителю сообщается в течение 3 рабочих дней со дня регистрации жалобы.</w:t>
      </w:r>
    </w:p>
    <w:p w14:paraId="3420F0C7" w14:textId="77777777" w:rsidR="00327A55" w:rsidRPr="00327A55" w:rsidRDefault="00327A55" w:rsidP="00327A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6EC1D90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 w:eastAsia="ru-RU"/>
        </w:rPr>
        <w:t>Порядок информирования заявителя о результатах рассмотрения жалобы</w:t>
      </w:r>
    </w:p>
    <w:p w14:paraId="1DB0FB54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29A6882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4C11FD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2FEEA03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 w:eastAsia="ru-RU"/>
        </w:rPr>
        <w:t>Порядок обжалования решения по жалобе</w:t>
      </w:r>
    </w:p>
    <w:p w14:paraId="70855198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45981879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76EFB54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650AE83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6E7A9A02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70732261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lastRenderedPageBreak/>
        <w:t>5.17. Заявитель вправе запрашивать и получать информацию и документы, необходимые для обоснования и рассмотрения жалобы.</w:t>
      </w:r>
    </w:p>
    <w:p w14:paraId="0BFAD38F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</w:p>
    <w:p w14:paraId="3092D33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E1528A">
        <w:rPr>
          <w:rFonts w:eastAsia="Calibri"/>
          <w:b/>
          <w:sz w:val="28"/>
          <w:szCs w:val="28"/>
          <w:lang w:val="ru-RU" w:eastAsia="ru-RU"/>
        </w:rPr>
        <w:t>Способы информирования заявителя о порядке подачи и рассмотрения жалобы</w:t>
      </w:r>
    </w:p>
    <w:p w14:paraId="0BBDBCA6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val="ru-RU" w:eastAsia="ru-RU"/>
        </w:rPr>
      </w:pPr>
    </w:p>
    <w:p w14:paraId="08FAF3B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5.18. Информация о порядке подачи и рассмотрения жалобы размещается:</w:t>
      </w:r>
    </w:p>
    <w:p w14:paraId="1E646AEE" w14:textId="77777777" w:rsidR="00121F9C" w:rsidRPr="00E1528A" w:rsidRDefault="00121F9C" w:rsidP="00121F9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на информационных стендах, расположенных в Органе, в МФЦ;</w:t>
      </w:r>
    </w:p>
    <w:p w14:paraId="0D66EFD3" w14:textId="77777777" w:rsidR="00121F9C" w:rsidRPr="00E1528A" w:rsidRDefault="00121F9C" w:rsidP="00121F9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на официальных сайтах Органа, МФЦ;</w:t>
      </w:r>
    </w:p>
    <w:p w14:paraId="410B3071" w14:textId="77777777" w:rsidR="00121F9C" w:rsidRPr="00E1528A" w:rsidRDefault="00121F9C" w:rsidP="00121F9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на порталах государственных и муниципальных услуг (функций);</w:t>
      </w:r>
    </w:p>
    <w:p w14:paraId="654E4121" w14:textId="77777777" w:rsidR="00121F9C" w:rsidRPr="00E1528A" w:rsidRDefault="00121F9C" w:rsidP="00121F9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на аппаратно-программных комплексах – Интернет-киоск.</w:t>
      </w:r>
    </w:p>
    <w:p w14:paraId="06258647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5.19. Информацию о порядке подачи и рассмотрения жалобы можно получить:</w:t>
      </w:r>
    </w:p>
    <w:p w14:paraId="689D0BDC" w14:textId="77777777" w:rsidR="00121F9C" w:rsidRPr="00E1528A" w:rsidRDefault="00121F9C" w:rsidP="00121F9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посредством телефонной связи по номеру Органа, МФЦ;</w:t>
      </w:r>
    </w:p>
    <w:p w14:paraId="6BDCEE5B" w14:textId="77777777" w:rsidR="00121F9C" w:rsidRPr="00924B49" w:rsidRDefault="00121F9C" w:rsidP="00121F9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924B49">
        <w:rPr>
          <w:rFonts w:eastAsia="Calibri"/>
          <w:sz w:val="28"/>
          <w:szCs w:val="28"/>
          <w:lang w:eastAsia="ru-RU"/>
        </w:rPr>
        <w:t>посредством факсимильного сообщения;</w:t>
      </w:r>
    </w:p>
    <w:p w14:paraId="15B1076E" w14:textId="77777777" w:rsidR="00121F9C" w:rsidRPr="00E1528A" w:rsidRDefault="00121F9C" w:rsidP="00121F9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при личном обращении в Орган, МФЦ, в том числе по электронной почте;</w:t>
      </w:r>
    </w:p>
    <w:p w14:paraId="4376CFDE" w14:textId="77777777" w:rsidR="00121F9C" w:rsidRPr="00E1528A" w:rsidRDefault="00121F9C" w:rsidP="00121F9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val="ru-RU" w:eastAsia="ru-RU"/>
        </w:rPr>
      </w:pPr>
      <w:r w:rsidRPr="00E1528A">
        <w:rPr>
          <w:rFonts w:eastAsia="Calibri"/>
          <w:sz w:val="28"/>
          <w:szCs w:val="28"/>
          <w:lang w:val="ru-RU" w:eastAsia="ru-RU"/>
        </w:rPr>
        <w:t>при письменном обращении в Орган, МФЦ;</w:t>
      </w:r>
    </w:p>
    <w:p w14:paraId="4011475F" w14:textId="77777777" w:rsidR="00121F9C" w:rsidRPr="00924B49" w:rsidRDefault="00121F9C" w:rsidP="00121F9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924B49">
        <w:rPr>
          <w:rFonts w:eastAsia="Calibri"/>
          <w:sz w:val="28"/>
          <w:szCs w:val="28"/>
          <w:lang w:eastAsia="ru-RU"/>
        </w:rPr>
        <w:t>путем публичного информирования.</w:t>
      </w:r>
    </w:p>
    <w:p w14:paraId="71EBEB8A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02B7F9C8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66F62FD1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0D954DAE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33D1D425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13C4514E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6D6FEA36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79790164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32374932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0DFFE459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2CE7F45D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599658F1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77DF087D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425595AD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685BE7D6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28D9DC5A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48E739D8" w14:textId="77777777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69A2E271" w14:textId="7688F54F" w:rsidR="00121F9C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7F37CC5C" w14:textId="1AA7DE95" w:rsidR="006045F0" w:rsidRDefault="006045F0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3512C908" w14:textId="2CB6F5A6" w:rsidR="006045F0" w:rsidRDefault="006045F0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01FAAE8F" w14:textId="090761D8" w:rsidR="006045F0" w:rsidRDefault="006045F0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7B41504B" w14:textId="13B24041" w:rsidR="006045F0" w:rsidRDefault="006045F0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3857C146" w14:textId="199E7518" w:rsidR="006045F0" w:rsidRDefault="006045F0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6EFEEB50" w14:textId="77777777" w:rsidR="006045F0" w:rsidRDefault="006045F0" w:rsidP="00121F9C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</w:p>
    <w:p w14:paraId="4D7FA162" w14:textId="00553091" w:rsidR="00121F9C" w:rsidRPr="006045F0" w:rsidRDefault="00121F9C" w:rsidP="006045F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val="ru-RU"/>
        </w:rPr>
      </w:pPr>
      <w:r w:rsidRPr="00A75569">
        <w:rPr>
          <w:rFonts w:eastAsia="Calibri"/>
          <w:sz w:val="28"/>
          <w:szCs w:val="28"/>
          <w:lang w:val="ru-RU"/>
        </w:rPr>
        <w:lastRenderedPageBreak/>
        <w:t>Приложение № 1</w:t>
      </w:r>
    </w:p>
    <w:p w14:paraId="345F1CEC" w14:textId="77777777" w:rsidR="00121F9C" w:rsidRPr="00A75569" w:rsidRDefault="00121F9C" w:rsidP="00121F9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A75569">
        <w:rPr>
          <w:sz w:val="28"/>
          <w:szCs w:val="28"/>
          <w:lang w:val="ru-RU"/>
        </w:rPr>
        <w:t>к административному регламенту</w:t>
      </w:r>
    </w:p>
    <w:p w14:paraId="3FE547ED" w14:textId="77777777" w:rsidR="00121F9C" w:rsidRPr="00A75569" w:rsidRDefault="00121F9C" w:rsidP="00121F9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  <w:r w:rsidRPr="00A75569">
        <w:rPr>
          <w:sz w:val="28"/>
          <w:szCs w:val="28"/>
          <w:lang w:val="ru-RU"/>
        </w:rPr>
        <w:t>предоставления муниципальной услуги</w:t>
      </w:r>
    </w:p>
    <w:p w14:paraId="5A051FCB" w14:textId="77777777" w:rsidR="00121F9C" w:rsidRPr="00E1528A" w:rsidRDefault="00121F9C" w:rsidP="00121F9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val="ru-RU" w:eastAsia="ru-RU"/>
        </w:rPr>
      </w:pPr>
      <w:r w:rsidRPr="00E1528A">
        <w:rPr>
          <w:sz w:val="28"/>
          <w:szCs w:val="28"/>
          <w:lang w:val="ru-RU" w:eastAsia="ru-RU"/>
        </w:rPr>
        <w:t>«</w:t>
      </w:r>
      <w:r w:rsidRPr="00E1528A">
        <w:rPr>
          <w:bCs/>
          <w:sz w:val="28"/>
          <w:szCs w:val="28"/>
          <w:lang w:val="ru-RU" w:eastAsia="ru-RU"/>
        </w:rPr>
        <w:t>Передача жилых помещений, находящихся в муниципальной собственности, в собственность граждан</w:t>
      </w:r>
      <w:r w:rsidRPr="00E1528A">
        <w:rPr>
          <w:sz w:val="28"/>
          <w:szCs w:val="28"/>
          <w:lang w:val="ru-RU" w:eastAsia="ru-RU"/>
        </w:rPr>
        <w:t>»</w:t>
      </w:r>
    </w:p>
    <w:p w14:paraId="11A1A0A4" w14:textId="77777777" w:rsidR="00121F9C" w:rsidRPr="00E1528A" w:rsidRDefault="00121F9C" w:rsidP="00121F9C">
      <w:pPr>
        <w:jc w:val="right"/>
        <w:rPr>
          <w:sz w:val="28"/>
          <w:szCs w:val="28"/>
          <w:lang w:val="ru-RU"/>
        </w:rPr>
      </w:pPr>
    </w:p>
    <w:tbl>
      <w:tblPr>
        <w:tblpPr w:leftFromText="180" w:rightFromText="180" w:vertAnchor="page" w:horzAnchor="margin" w:tblpY="2870"/>
        <w:tblW w:w="5000" w:type="pct"/>
        <w:tblLook w:val="00A0" w:firstRow="1" w:lastRow="0" w:firstColumn="1" w:lastColumn="0" w:noHBand="0" w:noVBand="0"/>
      </w:tblPr>
      <w:tblGrid>
        <w:gridCol w:w="1905"/>
        <w:gridCol w:w="1801"/>
        <w:gridCol w:w="969"/>
        <w:gridCol w:w="4675"/>
      </w:tblGrid>
      <w:tr w:rsidR="00121F9C" w:rsidRPr="00A302C4" w14:paraId="061CB0FE" w14:textId="77777777" w:rsidTr="00F925C2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AA8" w14:textId="77777777" w:rsidR="00121F9C" w:rsidRPr="00A302C4" w:rsidRDefault="00121F9C" w:rsidP="00F925C2">
            <w:pPr>
              <w:rPr>
                <w:bCs/>
                <w:sz w:val="28"/>
                <w:szCs w:val="28"/>
                <w:lang w:eastAsia="ru-RU"/>
              </w:rPr>
            </w:pPr>
            <w:r w:rsidRPr="00A302C4">
              <w:rPr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4F8E" w14:textId="77777777" w:rsidR="00121F9C" w:rsidRPr="00A302C4" w:rsidRDefault="00121F9C" w:rsidP="00F925C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1F5CA79F" w14:textId="77777777" w:rsidR="00121F9C" w:rsidRPr="00A302C4" w:rsidRDefault="00121F9C" w:rsidP="00F925C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14:paraId="4097441C" w14:textId="77777777" w:rsidR="00121F9C" w:rsidRPr="00A302C4" w:rsidRDefault="00121F9C" w:rsidP="00F925C2">
            <w:pPr>
              <w:rPr>
                <w:sz w:val="28"/>
                <w:szCs w:val="28"/>
                <w:u w:val="single"/>
              </w:rPr>
            </w:pPr>
          </w:p>
        </w:tc>
      </w:tr>
      <w:tr w:rsidR="00121F9C" w:rsidRPr="00D21ACE" w14:paraId="373EF0BA" w14:textId="77777777" w:rsidTr="00F925C2">
        <w:tc>
          <w:tcPr>
            <w:tcW w:w="1019" w:type="pct"/>
            <w:tcBorders>
              <w:top w:val="single" w:sz="4" w:space="0" w:color="auto"/>
            </w:tcBorders>
          </w:tcPr>
          <w:p w14:paraId="15BEAEBB" w14:textId="77777777" w:rsidR="00121F9C" w:rsidRPr="00A302C4" w:rsidRDefault="00121F9C" w:rsidP="00F925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4F420716" w14:textId="77777777" w:rsidR="00121F9C" w:rsidRPr="00A302C4" w:rsidRDefault="00121F9C" w:rsidP="00F925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</w:tcPr>
          <w:p w14:paraId="3316B7F3" w14:textId="77777777" w:rsidR="00121F9C" w:rsidRPr="00A302C4" w:rsidRDefault="00121F9C" w:rsidP="00F925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099BC0C5" w14:textId="77777777" w:rsidR="00121F9C" w:rsidRPr="00E1528A" w:rsidRDefault="00121F9C" w:rsidP="00F925C2">
            <w:pPr>
              <w:jc w:val="center"/>
              <w:rPr>
                <w:sz w:val="28"/>
                <w:szCs w:val="28"/>
                <w:lang w:val="ru-RU"/>
              </w:rPr>
            </w:pPr>
            <w:r w:rsidRPr="00E1528A">
              <w:rPr>
                <w:sz w:val="28"/>
                <w:szCs w:val="28"/>
                <w:lang w:val="ru-RU"/>
              </w:rPr>
              <w:t>Орган, обрабатывающий запрос на предоставление услуги</w:t>
            </w:r>
          </w:p>
        </w:tc>
      </w:tr>
    </w:tbl>
    <w:p w14:paraId="04A5DB07" w14:textId="77777777" w:rsidR="00121F9C" w:rsidRPr="00E1528A" w:rsidRDefault="00121F9C" w:rsidP="00121F9C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0"/>
        <w:gridCol w:w="845"/>
        <w:gridCol w:w="290"/>
        <w:gridCol w:w="1489"/>
        <w:gridCol w:w="1032"/>
        <w:gridCol w:w="1156"/>
        <w:gridCol w:w="1470"/>
        <w:gridCol w:w="2013"/>
      </w:tblGrid>
      <w:tr w:rsidR="00121F9C" w:rsidRPr="00A302C4" w14:paraId="76F2EA4E" w14:textId="77777777" w:rsidTr="00F925C2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D04BA5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302C4">
              <w:rPr>
                <w:b/>
                <w:bCs/>
                <w:sz w:val="28"/>
                <w:szCs w:val="28"/>
                <w:lang w:eastAsia="ru-RU"/>
              </w:rPr>
              <w:t xml:space="preserve">Данные заявителя </w:t>
            </w:r>
          </w:p>
        </w:tc>
      </w:tr>
      <w:tr w:rsidR="00121F9C" w:rsidRPr="00A302C4" w14:paraId="0409F92E" w14:textId="77777777" w:rsidTr="00F925C2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13ABB8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AF9592" w14:textId="77777777" w:rsidR="00121F9C" w:rsidRPr="00A302C4" w:rsidRDefault="00121F9C" w:rsidP="00F925C2">
            <w:pPr>
              <w:rPr>
                <w:sz w:val="28"/>
                <w:szCs w:val="28"/>
                <w:u w:val="single"/>
              </w:rPr>
            </w:pPr>
          </w:p>
        </w:tc>
      </w:tr>
      <w:tr w:rsidR="00121F9C" w:rsidRPr="00A302C4" w14:paraId="4AB4A20F" w14:textId="77777777" w:rsidTr="00F925C2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A905FF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57C887" w14:textId="77777777" w:rsidR="00121F9C" w:rsidRPr="00A302C4" w:rsidRDefault="00121F9C" w:rsidP="00F925C2">
            <w:pPr>
              <w:rPr>
                <w:sz w:val="28"/>
                <w:szCs w:val="28"/>
                <w:u w:val="single"/>
              </w:rPr>
            </w:pPr>
          </w:p>
        </w:tc>
      </w:tr>
      <w:tr w:rsidR="00121F9C" w:rsidRPr="00A302C4" w14:paraId="28D3536D" w14:textId="77777777" w:rsidTr="00F925C2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B9EA13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559F77" w14:textId="77777777" w:rsidR="00121F9C" w:rsidRPr="00A302C4" w:rsidRDefault="00121F9C" w:rsidP="00F925C2">
            <w:pPr>
              <w:rPr>
                <w:sz w:val="28"/>
                <w:szCs w:val="28"/>
              </w:rPr>
            </w:pPr>
          </w:p>
        </w:tc>
      </w:tr>
      <w:tr w:rsidR="00121F9C" w:rsidRPr="00A302C4" w14:paraId="6B566305" w14:textId="77777777" w:rsidTr="00F925C2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34431B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FF39BA" w14:textId="77777777" w:rsidR="00121F9C" w:rsidRPr="00A302C4" w:rsidRDefault="00121F9C" w:rsidP="00F925C2">
            <w:pPr>
              <w:rPr>
                <w:sz w:val="28"/>
                <w:szCs w:val="28"/>
              </w:rPr>
            </w:pPr>
          </w:p>
        </w:tc>
      </w:tr>
      <w:tr w:rsidR="00121F9C" w:rsidRPr="00A302C4" w14:paraId="6C608CA5" w14:textId="77777777" w:rsidTr="00F925C2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219779" w14:textId="77777777" w:rsidR="00121F9C" w:rsidRPr="00A302C4" w:rsidRDefault="00121F9C" w:rsidP="00F925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BCE315" w14:textId="77777777" w:rsidR="00121F9C" w:rsidRPr="00A302C4" w:rsidRDefault="00121F9C" w:rsidP="00F925C2">
            <w:pPr>
              <w:jc w:val="center"/>
              <w:rPr>
                <w:b/>
                <w:bCs/>
                <w:sz w:val="28"/>
                <w:szCs w:val="28"/>
              </w:rPr>
            </w:pPr>
            <w:r w:rsidRPr="00A302C4">
              <w:rPr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121F9C" w:rsidRPr="00A302C4" w14:paraId="65C7C7B4" w14:textId="77777777" w:rsidTr="00F925C2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0084FC" w14:textId="77777777" w:rsidR="00121F9C" w:rsidRPr="00A302C4" w:rsidRDefault="00121F9C" w:rsidP="00F925C2">
            <w:pPr>
              <w:rPr>
                <w:sz w:val="28"/>
                <w:szCs w:val="28"/>
              </w:rPr>
            </w:pPr>
            <w:r w:rsidRPr="00A302C4">
              <w:rPr>
                <w:sz w:val="28"/>
                <w:szCs w:val="28"/>
              </w:rPr>
              <w:t>Вид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FA98E1" w14:textId="77777777" w:rsidR="00121F9C" w:rsidRPr="00A302C4" w:rsidRDefault="00121F9C" w:rsidP="00F925C2">
            <w:pPr>
              <w:rPr>
                <w:sz w:val="28"/>
                <w:szCs w:val="28"/>
              </w:rPr>
            </w:pPr>
          </w:p>
        </w:tc>
      </w:tr>
      <w:tr w:rsidR="00121F9C" w:rsidRPr="00A302C4" w14:paraId="53F5BA5C" w14:textId="77777777" w:rsidTr="00F925C2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4527AC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0FBECF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17F66C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55644D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21F9C" w:rsidRPr="00A302C4" w14:paraId="67C8C362" w14:textId="77777777" w:rsidTr="00F925C2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FB33D7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007F79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26F98F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40AA0E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21F9C" w:rsidRPr="00A302C4" w14:paraId="6251635C" w14:textId="77777777" w:rsidTr="00F925C2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FC80D0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  <w:p w14:paraId="40E668DB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302C4">
              <w:rPr>
                <w:b/>
                <w:bCs/>
                <w:sz w:val="28"/>
                <w:szCs w:val="28"/>
                <w:lang w:eastAsia="ru-RU"/>
              </w:rPr>
              <w:t xml:space="preserve">Адрес регистрации заявителя </w:t>
            </w:r>
          </w:p>
        </w:tc>
      </w:tr>
      <w:tr w:rsidR="00121F9C" w:rsidRPr="00A302C4" w14:paraId="035AC476" w14:textId="77777777" w:rsidTr="00F925C2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5DBD66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7F15C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332134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8D8601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2A390A5C" w14:textId="77777777" w:rsidTr="00F925C2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2F8C27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20913A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704ED7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8D4FBE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2CE8CD16" w14:textId="77777777" w:rsidTr="00F925C2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4F3932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5221D6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021A0497" w14:textId="77777777" w:rsidTr="00F925C2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107D43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A25CFD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D6343F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9F22A9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019C0F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CCF683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634D708B" w14:textId="77777777" w:rsidTr="00F925C2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2ED837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0F299B24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A302C4">
              <w:rPr>
                <w:b/>
                <w:bCs/>
                <w:sz w:val="28"/>
                <w:szCs w:val="28"/>
                <w:lang w:eastAsia="ru-RU"/>
              </w:rPr>
              <w:t xml:space="preserve">Адрес места жительства заявителя </w:t>
            </w:r>
          </w:p>
          <w:p w14:paraId="4A31606F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121F9C" w:rsidRPr="00A302C4" w14:paraId="56DC3670" w14:textId="77777777" w:rsidTr="00F925C2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E365C1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C36E1D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640F93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B6475A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6B5B679A" w14:textId="77777777" w:rsidTr="00F925C2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21525C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616DEF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C353D9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748693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1E4A9C6C" w14:textId="77777777" w:rsidTr="00F925C2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A2739C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39FA77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63735D08" w14:textId="77777777" w:rsidTr="00F925C2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5F9202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71281A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1C2AF7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A8FE14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281B06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A17788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4C18637F" w14:textId="77777777" w:rsidTr="00F925C2">
        <w:tblPrEx>
          <w:jc w:val="left"/>
        </w:tblPrEx>
        <w:trPr>
          <w:trHeight w:val="20"/>
        </w:trPr>
        <w:tc>
          <w:tcPr>
            <w:tcW w:w="56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C4DC13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3BB718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EBE6AA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FCE485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D79736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D0C4BE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6B77A635" w14:textId="77777777" w:rsidTr="00F925C2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ADDAFF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  <w:r w:rsidRPr="00A302C4">
              <w:rPr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B75D00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21F9C" w:rsidRPr="00A302C4" w14:paraId="465D5ACB" w14:textId="77777777" w:rsidTr="00F925C2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303DF5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C5BFD7" w14:textId="77777777" w:rsidR="00121F9C" w:rsidRPr="00A302C4" w:rsidRDefault="00121F9C" w:rsidP="00F925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14:paraId="067106B9" w14:textId="77777777" w:rsidR="00121F9C" w:rsidRPr="00A302C4" w:rsidRDefault="00121F9C" w:rsidP="00121F9C">
      <w:pPr>
        <w:shd w:val="clear" w:color="auto" w:fill="FFFFFF"/>
        <w:rPr>
          <w:sz w:val="28"/>
          <w:szCs w:val="28"/>
          <w:lang w:eastAsia="ru-RU"/>
        </w:rPr>
      </w:pPr>
    </w:p>
    <w:p w14:paraId="391BAD0A" w14:textId="77777777" w:rsidR="00121F9C" w:rsidRDefault="00121F9C" w:rsidP="00121F9C">
      <w:pPr>
        <w:shd w:val="clear" w:color="auto" w:fill="FFFFFF"/>
        <w:jc w:val="center"/>
        <w:rPr>
          <w:sz w:val="28"/>
          <w:szCs w:val="28"/>
        </w:rPr>
      </w:pPr>
    </w:p>
    <w:p w14:paraId="75CA3D8F" w14:textId="77777777" w:rsidR="00121F9C" w:rsidRDefault="00121F9C" w:rsidP="00121F9C">
      <w:pPr>
        <w:shd w:val="clear" w:color="auto" w:fill="FFFFFF"/>
        <w:jc w:val="center"/>
        <w:rPr>
          <w:sz w:val="28"/>
          <w:szCs w:val="28"/>
        </w:rPr>
      </w:pPr>
    </w:p>
    <w:p w14:paraId="6AA88A7D" w14:textId="77777777" w:rsidR="00121F9C" w:rsidRDefault="00121F9C" w:rsidP="00121F9C">
      <w:pPr>
        <w:shd w:val="clear" w:color="auto" w:fill="FFFFFF"/>
        <w:jc w:val="center"/>
        <w:rPr>
          <w:sz w:val="28"/>
          <w:szCs w:val="28"/>
        </w:rPr>
      </w:pPr>
    </w:p>
    <w:p w14:paraId="5ED5BAD8" w14:textId="77777777" w:rsidR="00121F9C" w:rsidRPr="00A302C4" w:rsidRDefault="00121F9C" w:rsidP="00121F9C">
      <w:pPr>
        <w:shd w:val="clear" w:color="auto" w:fill="FFFFFF"/>
        <w:jc w:val="center"/>
        <w:rPr>
          <w:sz w:val="28"/>
          <w:szCs w:val="28"/>
        </w:rPr>
      </w:pPr>
      <w:r w:rsidRPr="00A302C4">
        <w:rPr>
          <w:sz w:val="28"/>
          <w:szCs w:val="28"/>
        </w:rPr>
        <w:lastRenderedPageBreak/>
        <w:t>ЗАЯВЛЕНИЕ</w:t>
      </w:r>
    </w:p>
    <w:p w14:paraId="486DDDB7" w14:textId="77777777" w:rsidR="00121F9C" w:rsidRPr="00A302C4" w:rsidRDefault="00121F9C" w:rsidP="00121F9C">
      <w:pPr>
        <w:shd w:val="clear" w:color="auto" w:fill="FFFFFF"/>
        <w:jc w:val="center"/>
        <w:rPr>
          <w:sz w:val="28"/>
          <w:szCs w:val="28"/>
        </w:rPr>
      </w:pPr>
    </w:p>
    <w:p w14:paraId="39DF88E0" w14:textId="77777777" w:rsidR="00121F9C" w:rsidRPr="00E1528A" w:rsidRDefault="00121F9C" w:rsidP="00121F9C">
      <w:pPr>
        <w:ind w:firstLine="709"/>
        <w:jc w:val="both"/>
        <w:rPr>
          <w:sz w:val="28"/>
          <w:szCs w:val="28"/>
          <w:lang w:val="ru-RU"/>
        </w:rPr>
      </w:pPr>
      <w:r w:rsidRPr="00E1528A">
        <w:rPr>
          <w:sz w:val="28"/>
          <w:szCs w:val="28"/>
          <w:lang w:val="ru-RU"/>
        </w:rPr>
        <w:t>На  основании  Закона  Российской  Федерации  «О приватизации жилищного фонда  в  Российской  Федерации»  просим (прошу) передать в _____долевую собственность занимаемую нами (мной)  квартиру № _______в  доме № ______ по ул. _______________________, состоящую из _________ комнат(ы),   общей площадью   ___________кв.м.</w:t>
      </w:r>
    </w:p>
    <w:p w14:paraId="4F92D995" w14:textId="77777777" w:rsidR="00121F9C" w:rsidRPr="00E1528A" w:rsidRDefault="00121F9C" w:rsidP="00121F9C">
      <w:pPr>
        <w:ind w:firstLine="540"/>
        <w:rPr>
          <w:sz w:val="28"/>
          <w:szCs w:val="28"/>
          <w:lang w:val="ru-RU"/>
        </w:rPr>
      </w:pPr>
      <w:r w:rsidRPr="00E1528A">
        <w:rPr>
          <w:sz w:val="28"/>
          <w:szCs w:val="28"/>
          <w:lang w:val="ru-RU"/>
        </w:rPr>
        <w:t>Согласны определить размеры долей: ______________________________</w:t>
      </w:r>
    </w:p>
    <w:p w14:paraId="4FB20BA9" w14:textId="77777777" w:rsidR="00121F9C" w:rsidRPr="00E1528A" w:rsidRDefault="00121F9C" w:rsidP="00121F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1528A">
        <w:rPr>
          <w:sz w:val="28"/>
          <w:szCs w:val="28"/>
          <w:lang w:val="ru-RU"/>
        </w:rPr>
        <w:t>Ранее в приватизации жилой площади из членов семьи  _____________</w:t>
      </w:r>
    </w:p>
    <w:p w14:paraId="7C7626C3" w14:textId="77777777" w:rsidR="00121F9C" w:rsidRPr="00E1528A" w:rsidRDefault="00121F9C" w:rsidP="00121F9C">
      <w:pPr>
        <w:jc w:val="both"/>
        <w:rPr>
          <w:sz w:val="28"/>
          <w:szCs w:val="28"/>
          <w:lang w:val="ru-RU"/>
        </w:rPr>
      </w:pPr>
      <w:r w:rsidRPr="00E1528A">
        <w:rPr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14:paraId="5BB9F4E8" w14:textId="77777777" w:rsidR="00121F9C" w:rsidRPr="00E1528A" w:rsidRDefault="00121F9C" w:rsidP="00121F9C">
      <w:pPr>
        <w:ind w:firstLine="540"/>
        <w:jc w:val="center"/>
        <w:rPr>
          <w:lang w:val="ru-RU"/>
        </w:rPr>
      </w:pPr>
      <w:r w:rsidRPr="00E1528A">
        <w:rPr>
          <w:lang w:val="ru-RU"/>
        </w:rPr>
        <w:t>(никто не участвовал, участвовал по другому адресу)</w:t>
      </w:r>
    </w:p>
    <w:p w14:paraId="07F5620B" w14:textId="77777777" w:rsidR="00121F9C" w:rsidRPr="00E1528A" w:rsidRDefault="00121F9C" w:rsidP="00121F9C">
      <w:pPr>
        <w:ind w:firstLine="540"/>
        <w:jc w:val="both"/>
        <w:rPr>
          <w:b/>
          <w:bCs/>
          <w:sz w:val="28"/>
          <w:szCs w:val="28"/>
          <w:lang w:val="ru-RU"/>
        </w:rPr>
      </w:pPr>
      <w:r w:rsidRPr="00E1528A">
        <w:rPr>
          <w:b/>
          <w:bCs/>
          <w:sz w:val="28"/>
          <w:szCs w:val="28"/>
          <w:lang w:val="ru-RU"/>
        </w:rPr>
        <w:t xml:space="preserve">Юридические последствия данного заявления понятны. </w:t>
      </w:r>
    </w:p>
    <w:p w14:paraId="6BBEF9D7" w14:textId="77777777" w:rsidR="00121F9C" w:rsidRPr="00E1528A" w:rsidRDefault="00121F9C" w:rsidP="00121F9C">
      <w:pPr>
        <w:ind w:firstLine="540"/>
        <w:jc w:val="both"/>
        <w:rPr>
          <w:b/>
          <w:bCs/>
          <w:sz w:val="28"/>
          <w:szCs w:val="28"/>
          <w:lang w:val="ru-RU"/>
        </w:rPr>
      </w:pPr>
      <w:r w:rsidRPr="00E1528A">
        <w:rPr>
          <w:b/>
          <w:bCs/>
          <w:sz w:val="28"/>
          <w:szCs w:val="28"/>
          <w:lang w:val="ru-RU"/>
        </w:rPr>
        <w:t xml:space="preserve"> </w:t>
      </w:r>
    </w:p>
    <w:p w14:paraId="18838FA4" w14:textId="77777777" w:rsidR="00121F9C" w:rsidRPr="00E1528A" w:rsidRDefault="00121F9C" w:rsidP="00121F9C">
      <w:pPr>
        <w:ind w:firstLine="540"/>
        <w:jc w:val="both"/>
        <w:rPr>
          <w:sz w:val="28"/>
          <w:szCs w:val="28"/>
          <w:lang w:val="ru-RU"/>
        </w:rPr>
      </w:pPr>
      <w:r w:rsidRPr="00E1528A">
        <w:rPr>
          <w:sz w:val="28"/>
          <w:szCs w:val="28"/>
          <w:lang w:val="ru-RU"/>
        </w:rPr>
        <w:t>Подписи членов семьи (семей) о согласии на приватизацию: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121F9C" w:rsidRPr="00A302C4" w14:paraId="25ACC390" w14:textId="77777777" w:rsidTr="00F925C2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34AA" w14:textId="77777777" w:rsidR="00121F9C" w:rsidRPr="00A302C4" w:rsidRDefault="00121F9C" w:rsidP="00F925C2">
            <w:pPr>
              <w:ind w:firstLine="540"/>
              <w:jc w:val="center"/>
              <w:rPr>
                <w:snapToGrid w:val="0"/>
                <w:sz w:val="28"/>
                <w:szCs w:val="28"/>
              </w:rPr>
            </w:pPr>
            <w:r w:rsidRPr="00A302C4">
              <w:rPr>
                <w:snapToGrid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0613" w14:textId="77777777" w:rsidR="00121F9C" w:rsidRPr="00A302C4" w:rsidRDefault="00121F9C" w:rsidP="00F925C2">
            <w:pPr>
              <w:jc w:val="center"/>
              <w:rPr>
                <w:snapToGrid w:val="0"/>
                <w:sz w:val="28"/>
                <w:szCs w:val="28"/>
              </w:rPr>
            </w:pPr>
            <w:r w:rsidRPr="00A302C4">
              <w:rPr>
                <w:snapToGrid w:val="0"/>
                <w:sz w:val="28"/>
                <w:szCs w:val="28"/>
              </w:rPr>
              <w:t>Доля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AFBE" w14:textId="77777777" w:rsidR="00121F9C" w:rsidRPr="00E1528A" w:rsidRDefault="00121F9C" w:rsidP="00F925C2">
            <w:pPr>
              <w:ind w:firstLine="54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E1528A">
              <w:rPr>
                <w:snapToGrid w:val="0"/>
                <w:sz w:val="28"/>
                <w:szCs w:val="28"/>
                <w:lang w:val="ru-RU"/>
              </w:rPr>
              <w:t>Паспорт: серия, №, когда и кем выдан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BF47" w14:textId="77777777" w:rsidR="00121F9C" w:rsidRPr="00A302C4" w:rsidRDefault="00121F9C" w:rsidP="00F925C2">
            <w:pPr>
              <w:ind w:firstLine="540"/>
              <w:jc w:val="center"/>
              <w:rPr>
                <w:snapToGrid w:val="0"/>
                <w:sz w:val="28"/>
                <w:szCs w:val="28"/>
              </w:rPr>
            </w:pPr>
            <w:r w:rsidRPr="00A302C4">
              <w:rPr>
                <w:snapToGrid w:val="0"/>
                <w:sz w:val="28"/>
                <w:szCs w:val="28"/>
              </w:rPr>
              <w:t xml:space="preserve">Подпись </w:t>
            </w:r>
          </w:p>
        </w:tc>
      </w:tr>
    </w:tbl>
    <w:p w14:paraId="6FD72AB3" w14:textId="77777777" w:rsidR="00121F9C" w:rsidRPr="00E1528A" w:rsidRDefault="00121F9C" w:rsidP="00121F9C">
      <w:pPr>
        <w:ind w:firstLine="540"/>
        <w:jc w:val="both"/>
        <w:rPr>
          <w:sz w:val="28"/>
          <w:szCs w:val="28"/>
          <w:lang w:val="ru-RU"/>
        </w:rPr>
      </w:pPr>
      <w:r w:rsidRPr="00E1528A">
        <w:rPr>
          <w:i/>
          <w:sz w:val="28"/>
          <w:szCs w:val="28"/>
          <w:lang w:val="ru-RU"/>
        </w:rPr>
        <w:t>С правом собственности</w:t>
      </w:r>
      <w:r w:rsidRPr="00E1528A">
        <w:rPr>
          <w:sz w:val="28"/>
          <w:szCs w:val="28"/>
          <w:lang w:val="ru-RU"/>
        </w:rPr>
        <w:t xml:space="preserve"> (лица участвующие в приватизации):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121F9C" w:rsidRPr="00D21ACE" w14:paraId="143BAC6B" w14:textId="77777777" w:rsidTr="00F925C2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087E" w14:textId="77777777" w:rsidR="00121F9C" w:rsidRPr="00E1528A" w:rsidRDefault="00121F9C" w:rsidP="00F925C2">
            <w:pPr>
              <w:ind w:firstLine="54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E1528A">
              <w:rPr>
                <w:snapToGrid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A02A" w14:textId="77777777" w:rsidR="00121F9C" w:rsidRPr="00E1528A" w:rsidRDefault="00121F9C" w:rsidP="00F925C2">
            <w:pPr>
              <w:ind w:firstLine="54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E1528A">
              <w:rPr>
                <w:snapToGrid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55A7" w14:textId="77777777" w:rsidR="00121F9C" w:rsidRPr="00E1528A" w:rsidRDefault="00121F9C" w:rsidP="00F925C2">
            <w:pPr>
              <w:ind w:firstLine="54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E1528A">
              <w:rPr>
                <w:snapToGrid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E52C" w14:textId="77777777" w:rsidR="00121F9C" w:rsidRPr="00E1528A" w:rsidRDefault="00121F9C" w:rsidP="00F925C2">
            <w:pPr>
              <w:ind w:firstLine="54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E1528A">
              <w:rPr>
                <w:snapToGrid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121F9C" w:rsidRPr="00D21ACE" w14:paraId="55B01A5E" w14:textId="77777777" w:rsidTr="00F925C2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39C5" w14:textId="77777777" w:rsidR="00121F9C" w:rsidRPr="00E1528A" w:rsidRDefault="00121F9C" w:rsidP="00F925C2">
            <w:pPr>
              <w:ind w:firstLine="540"/>
              <w:jc w:val="center"/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1D8B" w14:textId="77777777" w:rsidR="00121F9C" w:rsidRPr="00E1528A" w:rsidRDefault="00121F9C" w:rsidP="00F925C2">
            <w:pPr>
              <w:ind w:firstLine="540"/>
              <w:jc w:val="center"/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5BAE" w14:textId="77777777" w:rsidR="00121F9C" w:rsidRPr="00E1528A" w:rsidRDefault="00121F9C" w:rsidP="00F925C2">
            <w:pPr>
              <w:ind w:firstLine="540"/>
              <w:jc w:val="center"/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D130" w14:textId="77777777" w:rsidR="00121F9C" w:rsidRPr="00E1528A" w:rsidRDefault="00121F9C" w:rsidP="00F925C2">
            <w:pPr>
              <w:ind w:firstLine="540"/>
              <w:jc w:val="center"/>
              <w:rPr>
                <w:snapToGrid w:val="0"/>
                <w:sz w:val="28"/>
                <w:szCs w:val="28"/>
                <w:lang w:val="ru-RU"/>
              </w:rPr>
            </w:pPr>
          </w:p>
        </w:tc>
      </w:tr>
      <w:tr w:rsidR="00121F9C" w:rsidRPr="00D21ACE" w14:paraId="6DDD8BE7" w14:textId="77777777" w:rsidTr="00F925C2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72C5" w14:textId="77777777" w:rsidR="00121F9C" w:rsidRPr="00E1528A" w:rsidRDefault="00121F9C" w:rsidP="00F925C2">
            <w:pPr>
              <w:ind w:firstLine="540"/>
              <w:jc w:val="center"/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DB9D" w14:textId="77777777" w:rsidR="00121F9C" w:rsidRPr="00E1528A" w:rsidRDefault="00121F9C" w:rsidP="00F925C2">
            <w:pPr>
              <w:ind w:firstLine="540"/>
              <w:jc w:val="center"/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ED07" w14:textId="77777777" w:rsidR="00121F9C" w:rsidRPr="00E1528A" w:rsidRDefault="00121F9C" w:rsidP="00F925C2">
            <w:pPr>
              <w:ind w:firstLine="540"/>
              <w:jc w:val="center"/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FAF7" w14:textId="77777777" w:rsidR="00121F9C" w:rsidRPr="00E1528A" w:rsidRDefault="00121F9C" w:rsidP="00F925C2">
            <w:pPr>
              <w:ind w:firstLine="540"/>
              <w:jc w:val="center"/>
              <w:rPr>
                <w:snapToGrid w:val="0"/>
                <w:sz w:val="28"/>
                <w:szCs w:val="28"/>
                <w:lang w:val="ru-RU"/>
              </w:rPr>
            </w:pPr>
          </w:p>
        </w:tc>
      </w:tr>
    </w:tbl>
    <w:p w14:paraId="674D0345" w14:textId="77777777" w:rsidR="00121F9C" w:rsidRPr="00E1528A" w:rsidRDefault="00121F9C" w:rsidP="00121F9C">
      <w:pPr>
        <w:ind w:firstLine="540"/>
        <w:jc w:val="both"/>
        <w:rPr>
          <w:sz w:val="28"/>
          <w:szCs w:val="28"/>
          <w:lang w:val="ru-RU"/>
        </w:rPr>
      </w:pPr>
      <w:r w:rsidRPr="00E1528A">
        <w:rPr>
          <w:i/>
          <w:sz w:val="28"/>
          <w:szCs w:val="28"/>
          <w:lang w:val="ru-RU"/>
        </w:rPr>
        <w:t>Без права собственности</w:t>
      </w:r>
      <w:r w:rsidRPr="00E1528A">
        <w:rPr>
          <w:sz w:val="28"/>
          <w:szCs w:val="28"/>
          <w:lang w:val="ru-RU"/>
        </w:rPr>
        <w:t xml:space="preserve"> (лица, которые отказываются от участия в приватизации):</w:t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4893"/>
        <w:gridCol w:w="1980"/>
      </w:tblGrid>
      <w:tr w:rsidR="00121F9C" w:rsidRPr="00D21ACE" w14:paraId="3036F01C" w14:textId="77777777" w:rsidTr="00F925C2">
        <w:tc>
          <w:tcPr>
            <w:tcW w:w="2640" w:type="dxa"/>
          </w:tcPr>
          <w:p w14:paraId="10834CB4" w14:textId="77777777" w:rsidR="00121F9C" w:rsidRPr="00E1528A" w:rsidRDefault="00121F9C" w:rsidP="00F925C2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93" w:type="dxa"/>
          </w:tcPr>
          <w:p w14:paraId="182258AE" w14:textId="77777777" w:rsidR="00121F9C" w:rsidRPr="00E1528A" w:rsidRDefault="00121F9C" w:rsidP="00F925C2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</w:tcPr>
          <w:p w14:paraId="78B0C308" w14:textId="77777777" w:rsidR="00121F9C" w:rsidRPr="00E1528A" w:rsidRDefault="00121F9C" w:rsidP="00F925C2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21F9C" w:rsidRPr="00D21ACE" w14:paraId="17D0E698" w14:textId="77777777" w:rsidTr="00F925C2">
        <w:tc>
          <w:tcPr>
            <w:tcW w:w="2640" w:type="dxa"/>
          </w:tcPr>
          <w:p w14:paraId="46A632B8" w14:textId="77777777" w:rsidR="00121F9C" w:rsidRPr="00E1528A" w:rsidRDefault="00121F9C" w:rsidP="00F925C2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93" w:type="dxa"/>
          </w:tcPr>
          <w:p w14:paraId="70F4A0CC" w14:textId="77777777" w:rsidR="00121F9C" w:rsidRPr="00E1528A" w:rsidRDefault="00121F9C" w:rsidP="00F925C2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</w:tcPr>
          <w:p w14:paraId="73C997C9" w14:textId="77777777" w:rsidR="00121F9C" w:rsidRPr="00E1528A" w:rsidRDefault="00121F9C" w:rsidP="00F925C2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21F9C" w:rsidRPr="00D21ACE" w14:paraId="1CED6BC3" w14:textId="77777777" w:rsidTr="00F925C2">
        <w:tc>
          <w:tcPr>
            <w:tcW w:w="2640" w:type="dxa"/>
          </w:tcPr>
          <w:p w14:paraId="442B1056" w14:textId="77777777" w:rsidR="00121F9C" w:rsidRPr="00E1528A" w:rsidRDefault="00121F9C" w:rsidP="00F925C2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93" w:type="dxa"/>
          </w:tcPr>
          <w:p w14:paraId="431E9925" w14:textId="77777777" w:rsidR="00121F9C" w:rsidRPr="00E1528A" w:rsidRDefault="00121F9C" w:rsidP="00F925C2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</w:tcPr>
          <w:p w14:paraId="07E5FB7C" w14:textId="77777777" w:rsidR="00121F9C" w:rsidRPr="00E1528A" w:rsidRDefault="00121F9C" w:rsidP="00F925C2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21F9C" w:rsidRPr="00D21ACE" w14:paraId="7C65B829" w14:textId="77777777" w:rsidTr="00F925C2">
        <w:tc>
          <w:tcPr>
            <w:tcW w:w="2640" w:type="dxa"/>
          </w:tcPr>
          <w:p w14:paraId="5B4BD5A8" w14:textId="77777777" w:rsidR="00121F9C" w:rsidRPr="00E1528A" w:rsidRDefault="00121F9C" w:rsidP="00F925C2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93" w:type="dxa"/>
          </w:tcPr>
          <w:p w14:paraId="07506241" w14:textId="77777777" w:rsidR="00121F9C" w:rsidRPr="00E1528A" w:rsidRDefault="00121F9C" w:rsidP="00F925C2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</w:tcPr>
          <w:p w14:paraId="31D61162" w14:textId="77777777" w:rsidR="00121F9C" w:rsidRPr="00E1528A" w:rsidRDefault="00121F9C" w:rsidP="00F925C2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21F9C" w:rsidRPr="00D21ACE" w14:paraId="411F7B54" w14:textId="77777777" w:rsidTr="00F925C2">
        <w:tc>
          <w:tcPr>
            <w:tcW w:w="2640" w:type="dxa"/>
          </w:tcPr>
          <w:p w14:paraId="6556FBBF" w14:textId="77777777" w:rsidR="00121F9C" w:rsidRPr="00E1528A" w:rsidRDefault="00121F9C" w:rsidP="00F925C2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893" w:type="dxa"/>
          </w:tcPr>
          <w:p w14:paraId="5504BC28" w14:textId="77777777" w:rsidR="00121F9C" w:rsidRPr="00E1528A" w:rsidRDefault="00121F9C" w:rsidP="00F925C2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</w:tcPr>
          <w:p w14:paraId="31B32858" w14:textId="77777777" w:rsidR="00121F9C" w:rsidRPr="00E1528A" w:rsidRDefault="00121F9C" w:rsidP="00F925C2">
            <w:pPr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6FCB2AAB" w14:textId="77777777" w:rsidR="00121F9C" w:rsidRPr="00E1528A" w:rsidRDefault="00121F9C" w:rsidP="00121F9C">
      <w:pPr>
        <w:ind w:firstLine="540"/>
        <w:jc w:val="both"/>
        <w:rPr>
          <w:sz w:val="28"/>
          <w:szCs w:val="28"/>
          <w:lang w:val="ru-RU"/>
        </w:rPr>
      </w:pPr>
      <w:r w:rsidRPr="00E1528A">
        <w:rPr>
          <w:sz w:val="28"/>
          <w:szCs w:val="28"/>
          <w:lang w:val="ru-RU"/>
        </w:rPr>
        <w:t>Личность заявителей установлена, полномочия представителей проверены,</w:t>
      </w:r>
    </w:p>
    <w:p w14:paraId="6030C433" w14:textId="77777777" w:rsidR="00121F9C" w:rsidRPr="00A302C4" w:rsidRDefault="00121F9C" w:rsidP="00121F9C">
      <w:pPr>
        <w:ind w:firstLine="540"/>
        <w:jc w:val="both"/>
        <w:rPr>
          <w:sz w:val="28"/>
          <w:szCs w:val="28"/>
        </w:rPr>
      </w:pPr>
      <w:r w:rsidRPr="00A302C4">
        <w:rPr>
          <w:sz w:val="28"/>
          <w:szCs w:val="28"/>
        </w:rPr>
        <w:t>подписи удостоверяются: специалист__________</w:t>
      </w:r>
      <w:r>
        <w:rPr>
          <w:sz w:val="28"/>
          <w:szCs w:val="28"/>
        </w:rPr>
        <w:t xml:space="preserve">___ </w:t>
      </w:r>
      <w:r w:rsidRPr="00A302C4">
        <w:rPr>
          <w:sz w:val="28"/>
          <w:szCs w:val="28"/>
        </w:rPr>
        <w:t xml:space="preserve"> (  _____________ ).</w:t>
      </w:r>
    </w:p>
    <w:p w14:paraId="49E3CFE3" w14:textId="77777777" w:rsidR="00121F9C" w:rsidRPr="005C3BCE" w:rsidRDefault="00121F9C" w:rsidP="00121F9C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"/>
        <w:gridCol w:w="597"/>
        <w:gridCol w:w="836"/>
        <w:gridCol w:w="309"/>
        <w:gridCol w:w="1315"/>
        <w:gridCol w:w="166"/>
        <w:gridCol w:w="6"/>
        <w:gridCol w:w="1032"/>
        <w:gridCol w:w="1160"/>
        <w:gridCol w:w="1478"/>
        <w:gridCol w:w="2020"/>
      </w:tblGrid>
      <w:tr w:rsidR="00121F9C" w:rsidRPr="00A302C4" w14:paraId="16CBF79A" w14:textId="77777777" w:rsidTr="00F925C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AB1EDE" w14:textId="77777777" w:rsidR="00121F9C" w:rsidRPr="00A302C4" w:rsidRDefault="00121F9C" w:rsidP="00F925C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302C4">
              <w:rPr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121F9C" w:rsidRPr="00A302C4" w14:paraId="036C172B" w14:textId="77777777" w:rsidTr="00F925C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E69754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4836D4" w14:textId="77777777" w:rsidR="00121F9C" w:rsidRPr="00A302C4" w:rsidRDefault="00121F9C" w:rsidP="00F925C2">
            <w:pPr>
              <w:rPr>
                <w:sz w:val="28"/>
                <w:szCs w:val="28"/>
                <w:u w:val="single"/>
              </w:rPr>
            </w:pPr>
          </w:p>
        </w:tc>
      </w:tr>
      <w:tr w:rsidR="00121F9C" w:rsidRPr="00A302C4" w14:paraId="6864EDE2" w14:textId="77777777" w:rsidTr="00F925C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C19048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C8F4D1" w14:textId="77777777" w:rsidR="00121F9C" w:rsidRPr="00A302C4" w:rsidRDefault="00121F9C" w:rsidP="00F925C2">
            <w:pPr>
              <w:rPr>
                <w:sz w:val="28"/>
                <w:szCs w:val="28"/>
                <w:u w:val="single"/>
              </w:rPr>
            </w:pPr>
          </w:p>
        </w:tc>
      </w:tr>
      <w:tr w:rsidR="00121F9C" w:rsidRPr="00A302C4" w14:paraId="2D1EC5D6" w14:textId="77777777" w:rsidTr="00F925C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06EFF7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3089AF" w14:textId="77777777" w:rsidR="00121F9C" w:rsidRPr="00A302C4" w:rsidRDefault="00121F9C" w:rsidP="00F925C2">
            <w:pPr>
              <w:rPr>
                <w:sz w:val="28"/>
                <w:szCs w:val="28"/>
              </w:rPr>
            </w:pPr>
          </w:p>
        </w:tc>
      </w:tr>
      <w:tr w:rsidR="00121F9C" w:rsidRPr="00A302C4" w14:paraId="34BB8FD2" w14:textId="77777777" w:rsidTr="00F925C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986342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249D83" w14:textId="77777777" w:rsidR="00121F9C" w:rsidRPr="00A302C4" w:rsidRDefault="00121F9C" w:rsidP="00F925C2">
            <w:pPr>
              <w:rPr>
                <w:sz w:val="28"/>
                <w:szCs w:val="28"/>
              </w:rPr>
            </w:pPr>
          </w:p>
        </w:tc>
      </w:tr>
      <w:tr w:rsidR="00121F9C" w:rsidRPr="00D21ACE" w14:paraId="21466092" w14:textId="77777777" w:rsidTr="00F925C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892DFA" w14:textId="77777777" w:rsidR="00121F9C" w:rsidRPr="00E1528A" w:rsidRDefault="00121F9C" w:rsidP="00F925C2">
            <w:pPr>
              <w:autoSpaceDE w:val="0"/>
              <w:autoSpaceDN w:val="0"/>
              <w:rPr>
                <w:bCs/>
                <w:sz w:val="28"/>
                <w:szCs w:val="28"/>
                <w:lang w:val="ru-RU" w:eastAsia="ru-RU"/>
              </w:rPr>
            </w:pPr>
            <w:r w:rsidRPr="00E1528A">
              <w:rPr>
                <w:bCs/>
                <w:sz w:val="28"/>
                <w:szCs w:val="28"/>
                <w:lang w:val="ru-RU"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B59CA0" w14:textId="77777777" w:rsidR="00121F9C" w:rsidRPr="00E1528A" w:rsidRDefault="00121F9C" w:rsidP="00F925C2">
            <w:pPr>
              <w:rPr>
                <w:sz w:val="28"/>
                <w:szCs w:val="28"/>
                <w:u w:val="single"/>
                <w:lang w:val="ru-RU"/>
              </w:rPr>
            </w:pPr>
          </w:p>
        </w:tc>
      </w:tr>
      <w:tr w:rsidR="00121F9C" w:rsidRPr="00A302C4" w14:paraId="37346E77" w14:textId="77777777" w:rsidTr="00F925C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F38E98" w14:textId="77777777" w:rsidR="00121F9C" w:rsidRPr="00A302C4" w:rsidRDefault="00121F9C" w:rsidP="00F925C2">
            <w:pPr>
              <w:autoSpaceDE w:val="0"/>
              <w:autoSpaceDN w:val="0"/>
              <w:rPr>
                <w:bCs/>
                <w:sz w:val="28"/>
                <w:szCs w:val="28"/>
                <w:lang w:eastAsia="ru-RU"/>
              </w:rPr>
            </w:pPr>
            <w:r w:rsidRPr="00A302C4">
              <w:rPr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B2109E" w14:textId="77777777" w:rsidR="00121F9C" w:rsidRPr="00A302C4" w:rsidRDefault="00121F9C" w:rsidP="00F925C2">
            <w:pPr>
              <w:rPr>
                <w:sz w:val="28"/>
                <w:szCs w:val="28"/>
                <w:u w:val="single"/>
              </w:rPr>
            </w:pPr>
          </w:p>
        </w:tc>
      </w:tr>
      <w:tr w:rsidR="00121F9C" w:rsidRPr="00A302C4" w14:paraId="100AB6BA" w14:textId="77777777" w:rsidTr="00F925C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7EA8BD" w14:textId="77777777" w:rsidR="00121F9C" w:rsidRPr="00A302C4" w:rsidRDefault="00121F9C" w:rsidP="00F925C2">
            <w:pPr>
              <w:autoSpaceDE w:val="0"/>
              <w:autoSpaceDN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1C4EE0" w14:textId="77777777" w:rsidR="00121F9C" w:rsidRPr="00A302C4" w:rsidRDefault="00121F9C" w:rsidP="00F925C2">
            <w:pPr>
              <w:rPr>
                <w:sz w:val="28"/>
                <w:szCs w:val="28"/>
                <w:u w:val="single"/>
              </w:rPr>
            </w:pPr>
          </w:p>
        </w:tc>
      </w:tr>
      <w:tr w:rsidR="00121F9C" w:rsidRPr="00A302C4" w14:paraId="4B72F35D" w14:textId="77777777" w:rsidTr="00F925C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10BEC3" w14:textId="77777777" w:rsidR="00121F9C" w:rsidRPr="00A302C4" w:rsidRDefault="00121F9C" w:rsidP="00F925C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302C4">
              <w:rPr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121F9C" w:rsidRPr="00A302C4" w14:paraId="4FAAA205" w14:textId="77777777" w:rsidTr="00F925C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EF1D4A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4365F1" w14:textId="77777777" w:rsidR="00121F9C" w:rsidRPr="00A302C4" w:rsidRDefault="00121F9C" w:rsidP="00F925C2">
            <w:pPr>
              <w:rPr>
                <w:sz w:val="28"/>
                <w:szCs w:val="28"/>
                <w:u w:val="single"/>
              </w:rPr>
            </w:pPr>
          </w:p>
        </w:tc>
      </w:tr>
      <w:tr w:rsidR="00121F9C" w:rsidRPr="00A302C4" w14:paraId="1A260452" w14:textId="77777777" w:rsidTr="00F925C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1680FE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lastRenderedPageBreak/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5F6EAF" w14:textId="77777777" w:rsidR="00121F9C" w:rsidRPr="00A302C4" w:rsidRDefault="00121F9C" w:rsidP="00F925C2">
            <w:pPr>
              <w:rPr>
                <w:sz w:val="28"/>
                <w:szCs w:val="28"/>
                <w:u w:val="single"/>
              </w:rPr>
            </w:pPr>
          </w:p>
        </w:tc>
      </w:tr>
      <w:tr w:rsidR="00121F9C" w:rsidRPr="00A302C4" w14:paraId="6A5EECE1" w14:textId="77777777" w:rsidTr="00F925C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8081F9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071289" w14:textId="77777777" w:rsidR="00121F9C" w:rsidRPr="00A302C4" w:rsidRDefault="00121F9C" w:rsidP="00F925C2">
            <w:pPr>
              <w:rPr>
                <w:sz w:val="28"/>
                <w:szCs w:val="28"/>
              </w:rPr>
            </w:pPr>
          </w:p>
        </w:tc>
      </w:tr>
      <w:tr w:rsidR="00121F9C" w:rsidRPr="00A302C4" w14:paraId="4BBF0918" w14:textId="77777777" w:rsidTr="00F925C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B26F25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5EBE81" w14:textId="77777777" w:rsidR="00121F9C" w:rsidRPr="00A302C4" w:rsidRDefault="00121F9C" w:rsidP="00F925C2">
            <w:pPr>
              <w:rPr>
                <w:sz w:val="28"/>
                <w:szCs w:val="28"/>
              </w:rPr>
            </w:pPr>
          </w:p>
        </w:tc>
      </w:tr>
      <w:tr w:rsidR="00121F9C" w:rsidRPr="00D21ACE" w14:paraId="1B1515D7" w14:textId="77777777" w:rsidTr="00F925C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CCBA54" w14:textId="77777777" w:rsidR="00121F9C" w:rsidRPr="00E1528A" w:rsidRDefault="00121F9C" w:rsidP="00F925C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1528A">
              <w:rPr>
                <w:sz w:val="28"/>
                <w:szCs w:val="28"/>
                <w:lang w:val="ru-RU" w:eastAsia="ru-RU"/>
              </w:rPr>
              <w:br w:type="page"/>
            </w:r>
            <w:r w:rsidRPr="00E1528A">
              <w:rPr>
                <w:b/>
                <w:bCs/>
                <w:sz w:val="28"/>
                <w:szCs w:val="28"/>
                <w:lang w:val="ru-RU"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121F9C" w:rsidRPr="00A302C4" w14:paraId="44363DFD" w14:textId="77777777" w:rsidTr="00F925C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F38D2F" w14:textId="77777777" w:rsidR="00121F9C" w:rsidRPr="00A302C4" w:rsidRDefault="00121F9C" w:rsidP="00F925C2">
            <w:pPr>
              <w:rPr>
                <w:sz w:val="28"/>
                <w:szCs w:val="28"/>
              </w:rPr>
            </w:pPr>
            <w:r w:rsidRPr="00A302C4">
              <w:rPr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7C00C5" w14:textId="77777777" w:rsidR="00121F9C" w:rsidRPr="00A302C4" w:rsidRDefault="00121F9C" w:rsidP="00F925C2">
            <w:pPr>
              <w:rPr>
                <w:sz w:val="28"/>
                <w:szCs w:val="28"/>
              </w:rPr>
            </w:pPr>
          </w:p>
        </w:tc>
      </w:tr>
      <w:tr w:rsidR="00121F9C" w:rsidRPr="00A302C4" w14:paraId="7E9081E7" w14:textId="77777777" w:rsidTr="00F925C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F4E421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E0C24C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8A9E45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E6B3E8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21F9C" w:rsidRPr="00A302C4" w14:paraId="70DAC0AD" w14:textId="77777777" w:rsidTr="00F925C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D464B8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28AC9A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726DE8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EF2E95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21F9C" w:rsidRPr="00D21ACE" w14:paraId="167AD02B" w14:textId="77777777" w:rsidTr="00F925C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1E8FAE" w14:textId="77777777" w:rsidR="00121F9C" w:rsidRPr="00E1528A" w:rsidRDefault="00121F9C" w:rsidP="00F925C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1528A">
              <w:rPr>
                <w:b/>
                <w:bCs/>
                <w:sz w:val="28"/>
                <w:szCs w:val="28"/>
                <w:lang w:val="ru-RU"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121F9C" w:rsidRPr="00A302C4" w14:paraId="0C855117" w14:textId="77777777" w:rsidTr="00F925C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90BFD1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1B5F43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2258DE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B8258D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11951364" w14:textId="77777777" w:rsidTr="00F925C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84A20A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494CCD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140EFD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8FFACB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6874562C" w14:textId="77777777" w:rsidTr="00F925C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15AE69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D0A5C6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4001E104" w14:textId="77777777" w:rsidTr="00F925C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1ACD7F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4A501C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F02D3E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049305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88E515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C92E4C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D21ACE" w14:paraId="723BD810" w14:textId="77777777" w:rsidTr="00F925C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223444" w14:textId="77777777" w:rsidR="00121F9C" w:rsidRPr="00E1528A" w:rsidRDefault="00121F9C" w:rsidP="00F925C2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1528A">
              <w:rPr>
                <w:b/>
                <w:bCs/>
                <w:sz w:val="28"/>
                <w:szCs w:val="28"/>
                <w:lang w:val="ru-RU" w:eastAsia="ru-RU"/>
              </w:rPr>
              <w:t>Адрес места жительства представителя (уполномоченного лица)</w:t>
            </w:r>
          </w:p>
        </w:tc>
      </w:tr>
      <w:tr w:rsidR="00121F9C" w:rsidRPr="00A302C4" w14:paraId="2C88820E" w14:textId="77777777" w:rsidTr="00F925C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DCC2F6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305FF6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DE3F4E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2F4C22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25CB3D87" w14:textId="77777777" w:rsidTr="00F925C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F2146D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065C0F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0689B5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DDD1ED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1B251DFF" w14:textId="77777777" w:rsidTr="00F925C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042203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9988E3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51A21616" w14:textId="77777777" w:rsidTr="00F925C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FC8115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F10916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F67C5D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0DE0CA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757986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A302C4">
              <w:rPr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C40935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565F5B1D" w14:textId="77777777" w:rsidTr="00F925C2">
        <w:trPr>
          <w:trHeight w:val="20"/>
          <w:jc w:val="center"/>
        </w:trPr>
        <w:tc>
          <w:tcPr>
            <w:tcW w:w="554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36300B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DDFEFA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8B5C4A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6067CF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7B63D1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B106D1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121F9C" w:rsidRPr="00A302C4" w14:paraId="6C14C013" w14:textId="77777777" w:rsidTr="00F925C2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37438D" w14:textId="77777777" w:rsidR="00121F9C" w:rsidRPr="00A302C4" w:rsidRDefault="00121F9C" w:rsidP="00F925C2">
            <w:pPr>
              <w:autoSpaceDE w:val="0"/>
              <w:autoSpaceDN w:val="0"/>
              <w:rPr>
                <w:b/>
                <w:bCs/>
                <w:sz w:val="28"/>
                <w:szCs w:val="28"/>
                <w:lang w:eastAsia="ru-RU"/>
              </w:rPr>
            </w:pPr>
            <w:r w:rsidRPr="00A302C4">
              <w:rPr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272DCD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121F9C" w:rsidRPr="00A302C4" w14:paraId="0E5E6F1E" w14:textId="77777777" w:rsidTr="00F925C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14:paraId="7319985A" w14:textId="77777777" w:rsidR="00121F9C" w:rsidRPr="00A302C4" w:rsidRDefault="00121F9C" w:rsidP="00F925C2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F6B3D9" w14:textId="77777777" w:rsidR="00121F9C" w:rsidRPr="00A302C4" w:rsidRDefault="00121F9C" w:rsidP="00F925C2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14:paraId="57D978DC" w14:textId="77777777" w:rsidR="00121F9C" w:rsidRPr="00A302C4" w:rsidRDefault="00121F9C" w:rsidP="00121F9C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121F9C" w:rsidRPr="005C3BCE" w14:paraId="66A75373" w14:textId="77777777" w:rsidTr="00F925C2">
        <w:tc>
          <w:tcPr>
            <w:tcW w:w="3190" w:type="dxa"/>
          </w:tcPr>
          <w:p w14:paraId="4CFE7B25" w14:textId="77777777" w:rsidR="00121F9C" w:rsidRPr="005C3BCE" w:rsidRDefault="00121F9C" w:rsidP="00F925C2"/>
        </w:tc>
        <w:tc>
          <w:tcPr>
            <w:tcW w:w="887" w:type="dxa"/>
            <w:tcBorders>
              <w:top w:val="nil"/>
              <w:bottom w:val="nil"/>
            </w:tcBorders>
          </w:tcPr>
          <w:p w14:paraId="59C71182" w14:textId="77777777" w:rsidR="00121F9C" w:rsidRPr="005C3BCE" w:rsidRDefault="00121F9C" w:rsidP="00F925C2"/>
        </w:tc>
        <w:tc>
          <w:tcPr>
            <w:tcW w:w="5103" w:type="dxa"/>
          </w:tcPr>
          <w:p w14:paraId="44F7849D" w14:textId="77777777" w:rsidR="00121F9C" w:rsidRPr="005C3BCE" w:rsidRDefault="00121F9C" w:rsidP="00F925C2"/>
        </w:tc>
      </w:tr>
      <w:tr w:rsidR="00121F9C" w:rsidRPr="005C3BCE" w14:paraId="5026BDA3" w14:textId="77777777" w:rsidTr="00F925C2">
        <w:tc>
          <w:tcPr>
            <w:tcW w:w="3190" w:type="dxa"/>
          </w:tcPr>
          <w:p w14:paraId="3C394981" w14:textId="77777777" w:rsidR="00121F9C" w:rsidRPr="005C3BCE" w:rsidRDefault="00121F9C" w:rsidP="00F925C2">
            <w:pPr>
              <w:jc w:val="center"/>
            </w:pPr>
            <w:r w:rsidRPr="005C3BCE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7CC5B4D3" w14:textId="77777777" w:rsidR="00121F9C" w:rsidRPr="005C3BCE" w:rsidRDefault="00121F9C" w:rsidP="00F925C2">
            <w:pPr>
              <w:jc w:val="center"/>
            </w:pPr>
          </w:p>
        </w:tc>
        <w:tc>
          <w:tcPr>
            <w:tcW w:w="5103" w:type="dxa"/>
          </w:tcPr>
          <w:p w14:paraId="47B6F01F" w14:textId="77777777" w:rsidR="00121F9C" w:rsidRPr="005C3BCE" w:rsidRDefault="00121F9C" w:rsidP="00F925C2">
            <w:pPr>
              <w:jc w:val="center"/>
            </w:pPr>
            <w:r w:rsidRPr="005C3BCE">
              <w:t>Подпись/ФИО</w:t>
            </w:r>
          </w:p>
        </w:tc>
      </w:tr>
    </w:tbl>
    <w:p w14:paraId="7945F106" w14:textId="77777777" w:rsidR="00121F9C" w:rsidRDefault="00121F9C" w:rsidP="00121F9C">
      <w:pPr>
        <w:jc w:val="right"/>
        <w:rPr>
          <w:sz w:val="28"/>
          <w:szCs w:val="28"/>
        </w:rPr>
      </w:pPr>
    </w:p>
    <w:p w14:paraId="0B3C7915" w14:textId="77777777" w:rsidR="00121F9C" w:rsidRDefault="00121F9C" w:rsidP="00121F9C">
      <w:pPr>
        <w:jc w:val="right"/>
        <w:rPr>
          <w:sz w:val="28"/>
          <w:szCs w:val="28"/>
        </w:rPr>
      </w:pPr>
    </w:p>
    <w:p w14:paraId="29FDBE85" w14:textId="77777777" w:rsidR="00121F9C" w:rsidRDefault="00121F9C" w:rsidP="00121F9C">
      <w:pPr>
        <w:jc w:val="right"/>
        <w:rPr>
          <w:sz w:val="28"/>
          <w:szCs w:val="28"/>
        </w:rPr>
      </w:pPr>
    </w:p>
    <w:p w14:paraId="0682CE62" w14:textId="77777777" w:rsidR="00121F9C" w:rsidRDefault="00121F9C" w:rsidP="00121F9C">
      <w:pPr>
        <w:jc w:val="right"/>
        <w:rPr>
          <w:sz w:val="28"/>
          <w:szCs w:val="28"/>
        </w:rPr>
      </w:pPr>
    </w:p>
    <w:p w14:paraId="633445D0" w14:textId="77777777" w:rsidR="00121F9C" w:rsidRDefault="00121F9C" w:rsidP="00121F9C">
      <w:pPr>
        <w:jc w:val="right"/>
        <w:rPr>
          <w:sz w:val="28"/>
          <w:szCs w:val="28"/>
        </w:rPr>
      </w:pPr>
    </w:p>
    <w:p w14:paraId="67672FF3" w14:textId="77777777" w:rsidR="00121F9C" w:rsidRDefault="00121F9C" w:rsidP="00121F9C">
      <w:pPr>
        <w:jc w:val="right"/>
        <w:rPr>
          <w:sz w:val="28"/>
          <w:szCs w:val="28"/>
        </w:rPr>
      </w:pPr>
    </w:p>
    <w:p w14:paraId="7CA772FC" w14:textId="77777777" w:rsidR="00121F9C" w:rsidRDefault="00121F9C" w:rsidP="00121F9C">
      <w:pPr>
        <w:jc w:val="right"/>
        <w:rPr>
          <w:sz w:val="28"/>
          <w:szCs w:val="28"/>
        </w:rPr>
      </w:pPr>
    </w:p>
    <w:p w14:paraId="3EF33B76" w14:textId="77777777" w:rsidR="00121F9C" w:rsidRDefault="00121F9C" w:rsidP="00121F9C">
      <w:pPr>
        <w:jc w:val="right"/>
        <w:rPr>
          <w:sz w:val="28"/>
          <w:szCs w:val="28"/>
        </w:rPr>
      </w:pPr>
    </w:p>
    <w:sectPr w:rsidR="0012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FA45B3"/>
    <w:multiLevelType w:val="hybridMultilevel"/>
    <w:tmpl w:val="A5682628"/>
    <w:lvl w:ilvl="0" w:tplc="9B7C8CBC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DE0EF5"/>
    <w:multiLevelType w:val="multilevel"/>
    <w:tmpl w:val="C764FA7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680FBA"/>
    <w:multiLevelType w:val="hybridMultilevel"/>
    <w:tmpl w:val="3CFE4D52"/>
    <w:lvl w:ilvl="0" w:tplc="E92A7D5A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429D4DF2"/>
    <w:multiLevelType w:val="hybridMultilevel"/>
    <w:tmpl w:val="8FE610D2"/>
    <w:lvl w:ilvl="0" w:tplc="F2486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A377C1"/>
    <w:multiLevelType w:val="hybridMultilevel"/>
    <w:tmpl w:val="FD5EC1AE"/>
    <w:lvl w:ilvl="0" w:tplc="E6561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C706E0"/>
    <w:multiLevelType w:val="hybridMultilevel"/>
    <w:tmpl w:val="89BEB4EE"/>
    <w:lvl w:ilvl="0" w:tplc="F08E031C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37F662A"/>
    <w:multiLevelType w:val="hybridMultilevel"/>
    <w:tmpl w:val="EFD69EC6"/>
    <w:lvl w:ilvl="0" w:tplc="E8CEC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D82D1E"/>
    <w:multiLevelType w:val="hybridMultilevel"/>
    <w:tmpl w:val="1EB44EFE"/>
    <w:lvl w:ilvl="0" w:tplc="41E8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6DB019C"/>
    <w:multiLevelType w:val="hybridMultilevel"/>
    <w:tmpl w:val="0FBE63C6"/>
    <w:lvl w:ilvl="0" w:tplc="D360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0"/>
  </w:num>
  <w:num w:numId="3">
    <w:abstractNumId w:val="6"/>
  </w:num>
  <w:num w:numId="4">
    <w:abstractNumId w:val="16"/>
  </w:num>
  <w:num w:numId="5">
    <w:abstractNumId w:val="4"/>
  </w:num>
  <w:num w:numId="6">
    <w:abstractNumId w:val="17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1"/>
  </w:num>
  <w:num w:numId="11">
    <w:abstractNumId w:val="10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  <w:num w:numId="16">
    <w:abstractNumId w:val="22"/>
  </w:num>
  <w:num w:numId="17">
    <w:abstractNumId w:val="23"/>
  </w:num>
  <w:num w:numId="18">
    <w:abstractNumId w:val="5"/>
  </w:num>
  <w:num w:numId="19">
    <w:abstractNumId w:val="18"/>
  </w:num>
  <w:num w:numId="20">
    <w:abstractNumId w:val="15"/>
  </w:num>
  <w:num w:numId="21">
    <w:abstractNumId w:val="1"/>
  </w:num>
  <w:num w:numId="22">
    <w:abstractNumId w:val="13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9C"/>
    <w:rsid w:val="0002414A"/>
    <w:rsid w:val="000512AE"/>
    <w:rsid w:val="00121F9C"/>
    <w:rsid w:val="0016417B"/>
    <w:rsid w:val="00212DB5"/>
    <w:rsid w:val="002D6656"/>
    <w:rsid w:val="00327A55"/>
    <w:rsid w:val="00335BBB"/>
    <w:rsid w:val="003F00C8"/>
    <w:rsid w:val="00430BA4"/>
    <w:rsid w:val="00552546"/>
    <w:rsid w:val="006045F0"/>
    <w:rsid w:val="0063257F"/>
    <w:rsid w:val="00654644"/>
    <w:rsid w:val="00716837"/>
    <w:rsid w:val="007173A7"/>
    <w:rsid w:val="00892882"/>
    <w:rsid w:val="00974E38"/>
    <w:rsid w:val="00C84775"/>
    <w:rsid w:val="00D21ACE"/>
    <w:rsid w:val="00F925C2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AA5C"/>
  <w15:docId w15:val="{48B0C647-1E6D-476F-9999-6F7D308B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21F9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121F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121F9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21F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21F9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21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121F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121F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21F9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121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1F9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121F9C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121F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121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F9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Body Text Indent"/>
    <w:basedOn w:val="a"/>
    <w:link w:val="a8"/>
    <w:uiPriority w:val="99"/>
    <w:rsid w:val="00121F9C"/>
    <w:pPr>
      <w:ind w:firstLine="708"/>
    </w:pPr>
    <w:rPr>
      <w:color w:val="333399"/>
      <w:sz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21F9C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9">
    <w:name w:val="Body Text"/>
    <w:basedOn w:val="a"/>
    <w:link w:val="aa"/>
    <w:uiPriority w:val="99"/>
    <w:rsid w:val="00121F9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21F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Emphasis"/>
    <w:qFormat/>
    <w:rsid w:val="00121F9C"/>
    <w:rPr>
      <w:i/>
      <w:iCs/>
    </w:rPr>
  </w:style>
  <w:style w:type="paragraph" w:customStyle="1" w:styleId="11">
    <w:name w:val="Сандра1"/>
    <w:autoRedefine/>
    <w:rsid w:val="00121F9C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с отступом Знак1"/>
    <w:rsid w:val="00121F9C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ConsPlusTitle">
    <w:name w:val="ConsPlusTitle"/>
    <w:rsid w:val="00121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21F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c">
    <w:name w:val="List Paragraph"/>
    <w:basedOn w:val="a"/>
    <w:qFormat/>
    <w:rsid w:val="00121F9C"/>
    <w:pPr>
      <w:ind w:left="720"/>
      <w:contextualSpacing/>
    </w:pPr>
  </w:style>
  <w:style w:type="paragraph" w:customStyle="1" w:styleId="ConsPlusCell">
    <w:name w:val="ConsPlusCell"/>
    <w:uiPriority w:val="99"/>
    <w:rsid w:val="00121F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21F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1F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121F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1F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Hyperlink"/>
    <w:basedOn w:val="a0"/>
    <w:uiPriority w:val="99"/>
    <w:unhideWhenUsed/>
    <w:rsid w:val="00121F9C"/>
    <w:rPr>
      <w:color w:val="0000FF"/>
      <w:u w:val="single"/>
    </w:rPr>
  </w:style>
  <w:style w:type="paragraph" w:styleId="af2">
    <w:name w:val="No Spacing"/>
    <w:uiPriority w:val="1"/>
    <w:qFormat/>
    <w:rsid w:val="001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21F9C"/>
  </w:style>
  <w:style w:type="paragraph" w:customStyle="1" w:styleId="13">
    <w:name w:val="Абзац списка1"/>
    <w:basedOn w:val="a"/>
    <w:link w:val="af3"/>
    <w:uiPriority w:val="99"/>
    <w:rsid w:val="00121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val="ru-RU"/>
    </w:rPr>
  </w:style>
  <w:style w:type="character" w:customStyle="1" w:styleId="af3">
    <w:name w:val="Абзац списка Знак"/>
    <w:link w:val="13"/>
    <w:uiPriority w:val="99"/>
    <w:locked/>
    <w:rsid w:val="00121F9C"/>
    <w:rPr>
      <w:rFonts w:ascii="Calibri" w:eastAsia="Calibri" w:hAnsi="Calibri" w:cs="Times New Roman"/>
      <w:szCs w:val="20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unhideWhenUsed/>
    <w:qFormat/>
    <w:rsid w:val="00121F9C"/>
    <w:pPr>
      <w:spacing w:before="100" w:beforeAutospacing="1" w:after="100" w:afterAutospacing="1"/>
      <w:jc w:val="center"/>
    </w:pPr>
    <w:rPr>
      <w:lang w:val="ru-RU" w:eastAsia="ru-RU"/>
    </w:rPr>
  </w:style>
  <w:style w:type="character" w:customStyle="1" w:styleId="af5">
    <w:name w:val="Обычный (Интернет) Знак"/>
    <w:aliases w:val="Обычный (веб) Знак1 Знак,Обычный (веб) Знак Знак Знак"/>
    <w:link w:val="af4"/>
    <w:uiPriority w:val="99"/>
    <w:locked/>
    <w:rsid w:val="00121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121F9C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121F9C"/>
    <w:pPr>
      <w:spacing w:after="120" w:line="480" w:lineRule="auto"/>
    </w:pPr>
    <w:rPr>
      <w:rFonts w:asciiTheme="minorHAnsi" w:eastAsiaTheme="minorHAnsi" w:hAnsiTheme="minorHAnsi" w:cstheme="minorBidi"/>
      <w:lang w:val="ru-RU" w:eastAsia="ru-RU"/>
    </w:rPr>
  </w:style>
  <w:style w:type="character" w:customStyle="1" w:styleId="210">
    <w:name w:val="Основной текст 2 Знак1"/>
    <w:basedOn w:val="a0"/>
    <w:uiPriority w:val="99"/>
    <w:semiHidden/>
    <w:rsid w:val="00121F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121F9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6">
    <w:name w:val="Table Grid"/>
    <w:basedOn w:val="a1"/>
    <w:uiPriority w:val="99"/>
    <w:rsid w:val="0012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21F9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121F9C"/>
    <w:pPr>
      <w:spacing w:before="100" w:beforeAutospacing="1" w:after="100" w:afterAutospacing="1"/>
    </w:pPr>
    <w:rPr>
      <w:lang w:val="ru-RU" w:eastAsia="ru-RU"/>
    </w:rPr>
  </w:style>
  <w:style w:type="paragraph" w:styleId="af7">
    <w:name w:val="footnote text"/>
    <w:basedOn w:val="a"/>
    <w:link w:val="af8"/>
    <w:uiPriority w:val="99"/>
    <w:unhideWhenUsed/>
    <w:rsid w:val="00121F9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f8">
    <w:name w:val="Текст сноски Знак"/>
    <w:basedOn w:val="a0"/>
    <w:link w:val="af7"/>
    <w:uiPriority w:val="99"/>
    <w:rsid w:val="00121F9C"/>
    <w:rPr>
      <w:rFonts w:ascii="Calibri" w:eastAsia="Calibri" w:hAnsi="Calibri" w:cs="Calibri"/>
      <w:sz w:val="20"/>
      <w:szCs w:val="20"/>
    </w:rPr>
  </w:style>
  <w:style w:type="character" w:styleId="af9">
    <w:name w:val="footnote reference"/>
    <w:basedOn w:val="a0"/>
    <w:uiPriority w:val="99"/>
    <w:unhideWhenUsed/>
    <w:rsid w:val="00121F9C"/>
    <w:rPr>
      <w:vertAlign w:val="superscript"/>
    </w:rPr>
  </w:style>
  <w:style w:type="paragraph" w:customStyle="1" w:styleId="ConsPlusNonformat">
    <w:name w:val="ConsPlusNonformat"/>
    <w:uiPriority w:val="99"/>
    <w:rsid w:val="00121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semiHidden/>
    <w:unhideWhenUsed/>
    <w:rsid w:val="00121F9C"/>
    <w:pPr>
      <w:spacing w:after="20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121F9C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21F9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121F9C"/>
    <w:rPr>
      <w:b/>
      <w:bCs/>
      <w:sz w:val="20"/>
      <w:szCs w:val="20"/>
    </w:rPr>
  </w:style>
  <w:style w:type="character" w:customStyle="1" w:styleId="afe">
    <w:name w:val="Текст концевой сноски Знак"/>
    <w:basedOn w:val="a0"/>
    <w:link w:val="aff"/>
    <w:uiPriority w:val="99"/>
    <w:semiHidden/>
    <w:rsid w:val="00121F9C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121F9C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15">
    <w:name w:val="Текст концевой сноски Знак1"/>
    <w:basedOn w:val="a0"/>
    <w:uiPriority w:val="99"/>
    <w:semiHidden/>
    <w:rsid w:val="00121F9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64">
    <w:name w:val="Стиль 464"/>
    <w:basedOn w:val="af7"/>
    <w:link w:val="4640"/>
    <w:qFormat/>
    <w:rsid w:val="00121F9C"/>
    <w:pPr>
      <w:jc w:val="left"/>
    </w:pPr>
    <w:rPr>
      <w:rFonts w:ascii="Times New Roman" w:hAnsi="Times New Roman"/>
    </w:rPr>
  </w:style>
  <w:style w:type="character" w:customStyle="1" w:styleId="4640">
    <w:name w:val="Стиль 464 Знак"/>
    <w:basedOn w:val="af8"/>
    <w:link w:val="464"/>
    <w:rsid w:val="00121F9C"/>
    <w:rPr>
      <w:rFonts w:ascii="Times New Roman" w:eastAsia="Calibri" w:hAnsi="Times New Roman" w:cs="Calibri"/>
      <w:sz w:val="20"/>
      <w:szCs w:val="20"/>
    </w:rPr>
  </w:style>
  <w:style w:type="table" w:customStyle="1" w:styleId="31">
    <w:name w:val="Сетка таблицы31"/>
    <w:basedOn w:val="a1"/>
    <w:next w:val="af6"/>
    <w:uiPriority w:val="59"/>
    <w:rsid w:val="00121F9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6"/>
    <w:uiPriority w:val="59"/>
    <w:rsid w:val="00121F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 сноски1"/>
    <w:basedOn w:val="a"/>
    <w:next w:val="af7"/>
    <w:link w:val="17"/>
    <w:uiPriority w:val="99"/>
    <w:semiHidden/>
    <w:unhideWhenUsed/>
    <w:rsid w:val="00121F9C"/>
    <w:rPr>
      <w:rFonts w:eastAsia="Calibri"/>
      <w:sz w:val="20"/>
      <w:szCs w:val="20"/>
      <w:lang w:val="ru-RU" w:eastAsia="ru-RU"/>
    </w:rPr>
  </w:style>
  <w:style w:type="character" w:customStyle="1" w:styleId="17">
    <w:name w:val="Текст сноски Знак1"/>
    <w:basedOn w:val="a0"/>
    <w:link w:val="16"/>
    <w:uiPriority w:val="99"/>
    <w:semiHidden/>
    <w:rsid w:val="00121F9C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6"/>
    <w:uiPriority w:val="59"/>
    <w:rsid w:val="00121F9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6"/>
    <w:uiPriority w:val="59"/>
    <w:rsid w:val="00121F9C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121F9C"/>
    <w:rPr>
      <w:sz w:val="16"/>
      <w:szCs w:val="16"/>
    </w:rPr>
  </w:style>
  <w:style w:type="table" w:customStyle="1" w:styleId="18">
    <w:name w:val="Сетка таблицы1"/>
    <w:basedOn w:val="a1"/>
    <w:next w:val="af6"/>
    <w:uiPriority w:val="59"/>
    <w:rsid w:val="00121F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59"/>
    <w:rsid w:val="00121F9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6"/>
    <w:uiPriority w:val="59"/>
    <w:rsid w:val="00121F9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basedOn w:val="a0"/>
    <w:uiPriority w:val="99"/>
    <w:semiHidden/>
    <w:unhideWhenUsed/>
    <w:rsid w:val="00121F9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121F9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"/>
    <w:basedOn w:val="a1"/>
    <w:next w:val="af6"/>
    <w:uiPriority w:val="59"/>
    <w:rsid w:val="00121F9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6"/>
    <w:uiPriority w:val="59"/>
    <w:rsid w:val="00121F9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6"/>
    <w:uiPriority w:val="59"/>
    <w:rsid w:val="00121F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6"/>
    <w:uiPriority w:val="59"/>
    <w:rsid w:val="00121F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121F9C"/>
  </w:style>
  <w:style w:type="numbering" w:customStyle="1" w:styleId="111">
    <w:name w:val="Нет списка11"/>
    <w:next w:val="a2"/>
    <w:uiPriority w:val="99"/>
    <w:semiHidden/>
    <w:unhideWhenUsed/>
    <w:rsid w:val="00121F9C"/>
  </w:style>
  <w:style w:type="character" w:styleId="aff2">
    <w:name w:val="FollowedHyperlink"/>
    <w:uiPriority w:val="99"/>
    <w:semiHidden/>
    <w:unhideWhenUsed/>
    <w:rsid w:val="00121F9C"/>
    <w:rPr>
      <w:color w:val="800080"/>
      <w:u w:val="single"/>
    </w:rPr>
  </w:style>
  <w:style w:type="character" w:customStyle="1" w:styleId="1a">
    <w:name w:val="Текст примечания Знак1"/>
    <w:uiPriority w:val="99"/>
    <w:semiHidden/>
    <w:rsid w:val="00121F9C"/>
    <w:rPr>
      <w:sz w:val="20"/>
      <w:szCs w:val="20"/>
    </w:rPr>
  </w:style>
  <w:style w:type="paragraph" w:customStyle="1" w:styleId="aff3">
    <w:name w:val="А.Заголовок"/>
    <w:basedOn w:val="a"/>
    <w:uiPriority w:val="99"/>
    <w:rsid w:val="00121F9C"/>
    <w:pPr>
      <w:spacing w:before="240" w:after="240"/>
      <w:ind w:right="4678"/>
      <w:jc w:val="both"/>
    </w:pPr>
    <w:rPr>
      <w:sz w:val="28"/>
      <w:szCs w:val="28"/>
      <w:lang w:val="ru-RU"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121F9C"/>
  </w:style>
  <w:style w:type="character" w:customStyle="1" w:styleId="1c">
    <w:name w:val="Нижний колонтитул Знак1"/>
    <w:basedOn w:val="a0"/>
    <w:uiPriority w:val="99"/>
    <w:semiHidden/>
    <w:rsid w:val="00121F9C"/>
  </w:style>
  <w:style w:type="character" w:customStyle="1" w:styleId="1d">
    <w:name w:val="Основной текст Знак1"/>
    <w:basedOn w:val="a0"/>
    <w:uiPriority w:val="99"/>
    <w:semiHidden/>
    <w:rsid w:val="00121F9C"/>
  </w:style>
  <w:style w:type="character" w:customStyle="1" w:styleId="1e">
    <w:name w:val="Текст выноски Знак1"/>
    <w:uiPriority w:val="99"/>
    <w:semiHidden/>
    <w:rsid w:val="00121F9C"/>
    <w:rPr>
      <w:rFonts w:ascii="Tahoma" w:hAnsi="Tahoma" w:cs="Tahoma"/>
      <w:sz w:val="16"/>
      <w:szCs w:val="16"/>
    </w:rPr>
  </w:style>
  <w:style w:type="character" w:customStyle="1" w:styleId="1f">
    <w:name w:val="Тема примечания Знак1"/>
    <w:uiPriority w:val="99"/>
    <w:semiHidden/>
    <w:rsid w:val="00121F9C"/>
    <w:rPr>
      <w:b/>
      <w:bCs/>
      <w:sz w:val="20"/>
      <w:szCs w:val="20"/>
    </w:rPr>
  </w:style>
  <w:style w:type="table" w:customStyle="1" w:styleId="220">
    <w:name w:val="Сетка таблицы22"/>
    <w:basedOn w:val="a1"/>
    <w:uiPriority w:val="59"/>
    <w:rsid w:val="00121F9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121F9C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121F9C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121F9C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121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610">
    <w:name w:val="Сетка таблицы61"/>
    <w:basedOn w:val="a1"/>
    <w:next w:val="af6"/>
    <w:uiPriority w:val="59"/>
    <w:rsid w:val="00121F9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uiPriority w:val="99"/>
    <w:semiHidden/>
    <w:locked/>
    <w:rsid w:val="00121F9C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121F9C"/>
    <w:rPr>
      <w:rFonts w:ascii="Calibri" w:hAnsi="Calibri"/>
      <w:sz w:val="20"/>
      <w:lang w:eastAsia="ru-RU"/>
    </w:rPr>
  </w:style>
  <w:style w:type="character" w:customStyle="1" w:styleId="HeaderChar">
    <w:name w:val="Header Char"/>
    <w:uiPriority w:val="99"/>
    <w:semiHidden/>
    <w:locked/>
    <w:rsid w:val="00121F9C"/>
    <w:rPr>
      <w:rFonts w:ascii="Calibri" w:hAnsi="Calibri"/>
      <w:lang w:eastAsia="ru-RU"/>
    </w:rPr>
  </w:style>
  <w:style w:type="character" w:customStyle="1" w:styleId="FooterChar">
    <w:name w:val="Footer Char"/>
    <w:uiPriority w:val="99"/>
    <w:semiHidden/>
    <w:locked/>
    <w:rsid w:val="00121F9C"/>
    <w:rPr>
      <w:rFonts w:ascii="Calibri" w:hAnsi="Calibri"/>
      <w:lang w:eastAsia="ru-RU"/>
    </w:rPr>
  </w:style>
  <w:style w:type="character" w:customStyle="1" w:styleId="BodyTextChar">
    <w:name w:val="Body Text Char"/>
    <w:uiPriority w:val="99"/>
    <w:semiHidden/>
    <w:locked/>
    <w:rsid w:val="00121F9C"/>
    <w:rPr>
      <w:rFonts w:ascii="Calibri" w:hAnsi="Calibri"/>
      <w:lang w:eastAsia="ru-RU"/>
    </w:rPr>
  </w:style>
  <w:style w:type="character" w:customStyle="1" w:styleId="CommentTextChar1">
    <w:name w:val="Comment Text Char1"/>
    <w:basedOn w:val="a0"/>
    <w:uiPriority w:val="99"/>
    <w:semiHidden/>
    <w:locked/>
    <w:rsid w:val="00121F9C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121F9C"/>
    <w:rPr>
      <w:rFonts w:ascii="Calibri" w:hAnsi="Calibri"/>
      <w:b/>
      <w:sz w:val="20"/>
      <w:lang w:eastAsia="ru-RU"/>
    </w:rPr>
  </w:style>
  <w:style w:type="character" w:customStyle="1" w:styleId="HeaderChar1">
    <w:name w:val="Header Char1"/>
    <w:basedOn w:val="a0"/>
    <w:uiPriority w:val="99"/>
    <w:semiHidden/>
    <w:locked/>
    <w:rsid w:val="00121F9C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locked/>
    <w:rsid w:val="00121F9C"/>
    <w:rPr>
      <w:rFonts w:cs="Times New Roman"/>
      <w:lang w:eastAsia="en-US"/>
    </w:rPr>
  </w:style>
  <w:style w:type="character" w:customStyle="1" w:styleId="BodyTextChar1">
    <w:name w:val="Body Text Char1"/>
    <w:basedOn w:val="a0"/>
    <w:uiPriority w:val="99"/>
    <w:semiHidden/>
    <w:locked/>
    <w:rsid w:val="00121F9C"/>
    <w:rPr>
      <w:rFonts w:cs="Times New Roman"/>
      <w:lang w:eastAsia="en-US"/>
    </w:rPr>
  </w:style>
  <w:style w:type="character" w:customStyle="1" w:styleId="CommentSubjectChar1">
    <w:name w:val="Comment Subject Char1"/>
    <w:basedOn w:val="afb"/>
    <w:uiPriority w:val="99"/>
    <w:semiHidden/>
    <w:locked/>
    <w:rsid w:val="00121F9C"/>
    <w:rPr>
      <w:rFonts w:ascii="Calibri" w:hAnsi="Calibri"/>
      <w:b/>
      <w:bCs/>
      <w:sz w:val="20"/>
      <w:szCs w:val="20"/>
      <w:lang w:eastAsia="en-US"/>
    </w:rPr>
  </w:style>
  <w:style w:type="character" w:customStyle="1" w:styleId="highlight">
    <w:name w:val="highlight"/>
    <w:rsid w:val="00121F9C"/>
  </w:style>
  <w:style w:type="paragraph" w:customStyle="1" w:styleId="24">
    <w:name w:val="Абзац списка2"/>
    <w:basedOn w:val="a"/>
    <w:rsid w:val="00121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msonormalcxspmiddle">
    <w:name w:val="msonormalcxspmiddle"/>
    <w:basedOn w:val="a"/>
    <w:rsid w:val="00121F9C"/>
    <w:pPr>
      <w:spacing w:before="100" w:beforeAutospacing="1" w:after="100" w:afterAutospacing="1"/>
    </w:pPr>
    <w:rPr>
      <w:lang w:val="ru-RU" w:eastAsia="ru-RU"/>
    </w:rPr>
  </w:style>
  <w:style w:type="paragraph" w:customStyle="1" w:styleId="1f0">
    <w:name w:val="Без интервала1"/>
    <w:rsid w:val="0012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trong"/>
    <w:basedOn w:val="a0"/>
    <w:uiPriority w:val="22"/>
    <w:qFormat/>
    <w:rsid w:val="00121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7380B68D115D61CE0C9E10E6686965945CA041EFF9D912FF30CA6EA1472F913E9BD7x469F" TargetMode="External"/><Relationship Id="rId13" Type="http://schemas.openxmlformats.org/officeDocument/2006/relationships/hyperlink" Target="consultantplus://offline/ref=6064F8DFD93374F550D0DE7BB4D83E98F6322D1C07F0B42FC6444979F12707E00FCE604DAF5BFE1FD14D27g22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ggs.rkomi.ru" TargetMode="External"/><Relationship Id="rId12" Type="http://schemas.openxmlformats.org/officeDocument/2006/relationships/hyperlink" Target="consultantplus://offline/ref=E97B89279922FC2E9A43994C108C36AC85614A0EC49944C59B6662A7C2E8DC59E3030AE0E1881A1557E517881BA9DAFCE961506B88EACF1DI85EL" TargetMode="External"/><Relationship Id="rId17" Type="http://schemas.openxmlformats.org/officeDocument/2006/relationships/hyperlink" Target="consultantplus://offline/ref=C323F60E1311C9CCB621C332E20E00E84EA67498BC025EE7185EB78DA9655ED958411D27EF60B91BAAEAB38D85AB3BE69AF7E825E5152DA4VDJ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7871942141CC3AEC8AF699BAB3BEBD58CD4C809BCABF42E6E3778292F676FB2DBD218B124F388B9EDD6EA6650671A7B36E2628ECEF3DFBm7HD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ggs.rkomi.ru" TargetMode="External"/><Relationship Id="rId11" Type="http://schemas.openxmlformats.org/officeDocument/2006/relationships/hyperlink" Target="http://uggs.rkomi.ru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1A7871942141CC3AEC8AF699BAB3BEBD58CD4C809BCABF42E6E3778292F676FB2DBD21881B4F30DACB926FFA205362A7B36E2528F3mEH4M" TargetMode="External"/><Relationship Id="rId10" Type="http://schemas.openxmlformats.org/officeDocument/2006/relationships/hyperlink" Target="consultantplus://offline/ref=7D1F2A705686462DC6DF183D1BF5EF60956757549D42E2C0C3AEC2B25E521BA7E6A88CBB0034C498171040623A65FE2AA50F9FE779nA35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E6166BD1E1C2D7111734A0A9E8B477EF9B45B35BDB77DB8D671996FFA7125F54DC86AD39C797BF898A8F743AC85729C39AC841D4NFN5N" TargetMode="External"/><Relationship Id="rId14" Type="http://schemas.openxmlformats.org/officeDocument/2006/relationships/hyperlink" Target="consultantplus://offline/ref=1A7871942141CC3AEC8AF699BAB3BEBD58CD4C809BCABF42E6E3778292F676FB2DBD218B124F388B9EDD6EA6650671A7B36E2628ECEF3DFBm7H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39</Pages>
  <Words>12976</Words>
  <Characters>73967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9</cp:revision>
  <cp:lastPrinted>2018-01-27T13:23:00Z</cp:lastPrinted>
  <dcterms:created xsi:type="dcterms:W3CDTF">2020-08-01T08:33:00Z</dcterms:created>
  <dcterms:modified xsi:type="dcterms:W3CDTF">2020-08-01T09:21:00Z</dcterms:modified>
</cp:coreProperties>
</file>