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ED59C" w14:textId="3B0C97BE" w:rsidR="007827C8" w:rsidRPr="00495146" w:rsidRDefault="007827C8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D3A0F4" wp14:editId="16D256C8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41AA"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7827C8" w:rsidRPr="00495146" w14:paraId="2CBC6366" w14:textId="77777777" w:rsidTr="00285386">
        <w:tc>
          <w:tcPr>
            <w:tcW w:w="5110" w:type="dxa"/>
          </w:tcPr>
          <w:p w14:paraId="77F5ACF7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26F98421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4D4EBE54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14:paraId="60E87C46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51F46883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285A56B0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523E0224" w14:textId="77777777"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E500DC" w14:textId="77777777"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14:paraId="7F5ED355" w14:textId="77777777" w:rsidR="007827C8" w:rsidRPr="00495146" w:rsidRDefault="007827C8" w:rsidP="00495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7827C8" w:rsidRPr="00495146" w14:paraId="33E6209D" w14:textId="77777777" w:rsidTr="00745BF2">
        <w:trPr>
          <w:trHeight w:val="418"/>
        </w:trPr>
        <w:tc>
          <w:tcPr>
            <w:tcW w:w="4680" w:type="dxa"/>
            <w:vAlign w:val="bottom"/>
          </w:tcPr>
          <w:p w14:paraId="73DE54CB" w14:textId="69F8985D" w:rsidR="007827C8" w:rsidRPr="00495146" w:rsidRDefault="004241AA" w:rsidP="002C6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F7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="002C6C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23»</w:t>
            </w:r>
            <w:r w:rsidR="00F7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марта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F7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   </w:t>
            </w:r>
          </w:p>
        </w:tc>
        <w:tc>
          <w:tcPr>
            <w:tcW w:w="4500" w:type="dxa"/>
          </w:tcPr>
          <w:p w14:paraId="3367E5C2" w14:textId="477EB354" w:rsidR="007827C8" w:rsidRPr="004241AA" w:rsidRDefault="004241AA" w:rsidP="002C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D233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№ </w:t>
            </w:r>
            <w:r w:rsidR="002C6C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4-40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r w:rsidR="002C6C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139</w:t>
            </w:r>
          </w:p>
        </w:tc>
      </w:tr>
    </w:tbl>
    <w:p w14:paraId="1E7DF869" w14:textId="77777777" w:rsidR="007827C8" w:rsidRPr="00495146" w:rsidRDefault="007827C8" w:rsidP="00495146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7827C8" w:rsidRPr="00495146" w14:paraId="568E14E0" w14:textId="77777777" w:rsidTr="00285386">
        <w:trPr>
          <w:trHeight w:val="433"/>
        </w:trPr>
        <w:tc>
          <w:tcPr>
            <w:tcW w:w="9322" w:type="dxa"/>
            <w:shd w:val="clear" w:color="auto" w:fill="auto"/>
          </w:tcPr>
          <w:p w14:paraId="61AF91A9" w14:textId="77777777" w:rsidR="004241AA" w:rsidRDefault="004241AA" w:rsidP="0049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773DF1B" w14:textId="77777777" w:rsidR="007827C8" w:rsidRPr="00495146" w:rsidRDefault="007827C8" w:rsidP="0049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14:paraId="2342D911" w14:textId="77777777" w:rsidR="007827C8" w:rsidRPr="00495146" w:rsidRDefault="007827C8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CCF01F1" w14:textId="3FEBD426" w:rsidR="007B658E" w:rsidRDefault="00745BF2" w:rsidP="007B658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О</w:t>
      </w:r>
      <w:r w:rsidR="007B658E">
        <w:rPr>
          <w:rFonts w:ascii="Times New Roman" w:hAnsi="Times New Roman"/>
          <w:bCs/>
          <w:sz w:val="28"/>
          <w:szCs w:val="28"/>
        </w:rPr>
        <w:t>б   утверждении проекта решения</w:t>
      </w:r>
    </w:p>
    <w:p w14:paraId="1AD8BAB3" w14:textId="020B5D71" w:rsidR="007B658E" w:rsidRDefault="00D2331B" w:rsidP="007B658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</w:t>
      </w:r>
      <w:r w:rsidR="00745BF2" w:rsidRPr="00495146">
        <w:rPr>
          <w:rFonts w:ascii="Times New Roman" w:hAnsi="Times New Roman"/>
          <w:bCs/>
          <w:sz w:val="28"/>
          <w:szCs w:val="28"/>
        </w:rPr>
        <w:t xml:space="preserve"> </w:t>
      </w:r>
      <w:r w:rsidR="007B658E">
        <w:rPr>
          <w:rFonts w:ascii="Times New Roman" w:hAnsi="Times New Roman"/>
          <w:bCs/>
          <w:sz w:val="28"/>
          <w:szCs w:val="28"/>
        </w:rPr>
        <w:t xml:space="preserve">   </w:t>
      </w:r>
      <w:r w:rsidR="00745BF2" w:rsidRPr="00495146">
        <w:rPr>
          <w:rFonts w:ascii="Times New Roman" w:hAnsi="Times New Roman"/>
          <w:bCs/>
          <w:sz w:val="28"/>
          <w:szCs w:val="28"/>
        </w:rPr>
        <w:t xml:space="preserve">внесении </w:t>
      </w:r>
      <w:r w:rsidR="007B658E">
        <w:rPr>
          <w:rFonts w:ascii="Times New Roman" w:hAnsi="Times New Roman"/>
          <w:bCs/>
          <w:sz w:val="28"/>
          <w:szCs w:val="28"/>
        </w:rPr>
        <w:t xml:space="preserve"> </w:t>
      </w:r>
      <w:r w:rsidR="00745BF2" w:rsidRPr="00495146">
        <w:rPr>
          <w:rFonts w:ascii="Times New Roman" w:hAnsi="Times New Roman"/>
          <w:bCs/>
          <w:sz w:val="28"/>
          <w:szCs w:val="28"/>
        </w:rPr>
        <w:t>до</w:t>
      </w:r>
      <w:r w:rsidR="00D66589">
        <w:rPr>
          <w:rFonts w:ascii="Times New Roman" w:hAnsi="Times New Roman"/>
          <w:bCs/>
          <w:sz w:val="28"/>
          <w:szCs w:val="28"/>
        </w:rPr>
        <w:t>полнений</w:t>
      </w:r>
      <w:r w:rsidR="00FF7012">
        <w:rPr>
          <w:rFonts w:ascii="Times New Roman" w:hAnsi="Times New Roman"/>
          <w:bCs/>
          <w:sz w:val="28"/>
          <w:szCs w:val="28"/>
        </w:rPr>
        <w:t xml:space="preserve"> в Устав</w:t>
      </w:r>
      <w:r w:rsidR="00D66589">
        <w:rPr>
          <w:rFonts w:ascii="Times New Roman" w:hAnsi="Times New Roman"/>
          <w:bCs/>
          <w:sz w:val="28"/>
          <w:szCs w:val="28"/>
        </w:rPr>
        <w:t xml:space="preserve"> </w:t>
      </w:r>
    </w:p>
    <w:p w14:paraId="270E4CAB" w14:textId="1A6AE743" w:rsidR="00D15279" w:rsidRPr="00495146" w:rsidRDefault="00FF7012" w:rsidP="007B658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745BF2" w:rsidRPr="00495146">
        <w:rPr>
          <w:rFonts w:ascii="Times New Roman" w:hAnsi="Times New Roman"/>
          <w:bCs/>
          <w:sz w:val="28"/>
          <w:szCs w:val="28"/>
        </w:rPr>
        <w:t>сельского поселения «Айкино»</w:t>
      </w:r>
    </w:p>
    <w:p w14:paraId="6AA00B78" w14:textId="77777777" w:rsidR="00745BF2" w:rsidRPr="00495146" w:rsidRDefault="00745BF2" w:rsidP="00495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E4E226" w14:textId="1517208B" w:rsidR="00D15279" w:rsidRPr="00495146" w:rsidRDefault="00D15279" w:rsidP="00495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Федеральным законом Российской Федерации от 06.10.2003</w:t>
      </w:r>
      <w:r w:rsidR="007B6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131–ФЗ «Об общих принципах местного самоуправления в Российской Федерации», в связи со вступлением в силу Федерального закона от </w:t>
      </w:r>
      <w:r w:rsidR="00F749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0.0</w:t>
      </w:r>
      <w:r w:rsidR="00F7495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7495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B6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B658E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7495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6-ФЗ «</w:t>
      </w:r>
      <w:r w:rsidR="00F7495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Федеральный Закон о внесении изменений «Об общих принципах организации местного самоуправления в Российской Федерации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495146">
        <w:rPr>
          <w:rFonts w:ascii="Times New Roman" w:hAnsi="Times New Roman"/>
          <w:sz w:val="28"/>
          <w:szCs w:val="28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сельского поселения «Айкино» </w:t>
      </w:r>
    </w:p>
    <w:p w14:paraId="1FC48055" w14:textId="77777777" w:rsidR="00D15279" w:rsidRPr="00495146" w:rsidRDefault="00D15279" w:rsidP="00191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507BFD04" w14:textId="1085CCC3" w:rsidR="00D15279" w:rsidRPr="00495146" w:rsidRDefault="00D15279" w:rsidP="004951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>1.      Внести в Устав муниципального образования сельского поселения «Айкино» от 8 августа 2016 года</w:t>
      </w:r>
      <w:r w:rsidR="00F7495C">
        <w:rPr>
          <w:rFonts w:ascii="Times New Roman" w:hAnsi="Times New Roman"/>
          <w:sz w:val="28"/>
          <w:szCs w:val="28"/>
        </w:rPr>
        <w:t>,</w:t>
      </w:r>
      <w:r w:rsidRPr="00495146">
        <w:rPr>
          <w:rFonts w:ascii="Times New Roman" w:hAnsi="Times New Roman"/>
          <w:sz w:val="28"/>
          <w:szCs w:val="28"/>
        </w:rPr>
        <w:t xml:space="preserve"> следующие дополнения согласно приложению.</w:t>
      </w:r>
    </w:p>
    <w:p w14:paraId="6EF85AD8" w14:textId="5B2D2FAA" w:rsidR="00745BF2" w:rsidRDefault="00D15279" w:rsidP="00D14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2. </w:t>
      </w:r>
      <w:r w:rsidR="00CA2380">
        <w:rPr>
          <w:rFonts w:ascii="Times New Roman" w:hAnsi="Times New Roman"/>
          <w:sz w:val="28"/>
          <w:szCs w:val="28"/>
        </w:rPr>
        <w:t xml:space="preserve">    О</w:t>
      </w:r>
      <w:r w:rsidR="00D14DCC">
        <w:rPr>
          <w:rFonts w:ascii="Times New Roman" w:hAnsi="Times New Roman"/>
          <w:sz w:val="28"/>
          <w:szCs w:val="28"/>
        </w:rPr>
        <w:t>фициально опубликовать (</w:t>
      </w:r>
      <w:r w:rsidR="00745BF2" w:rsidRPr="00495146">
        <w:rPr>
          <w:rFonts w:ascii="Times New Roman" w:hAnsi="Times New Roman"/>
          <w:sz w:val="28"/>
          <w:szCs w:val="28"/>
        </w:rPr>
        <w:t>обнародовать</w:t>
      </w:r>
      <w:r w:rsidR="00D14DCC">
        <w:rPr>
          <w:rFonts w:ascii="Times New Roman" w:hAnsi="Times New Roman"/>
          <w:sz w:val="28"/>
          <w:szCs w:val="28"/>
        </w:rPr>
        <w:t>)</w:t>
      </w:r>
      <w:r w:rsidR="00745BF2" w:rsidRPr="00495146">
        <w:rPr>
          <w:rFonts w:ascii="Times New Roman" w:hAnsi="Times New Roman"/>
          <w:sz w:val="28"/>
          <w:szCs w:val="28"/>
        </w:rPr>
        <w:t xml:space="preserve"> </w:t>
      </w:r>
      <w:r w:rsidR="00977797">
        <w:rPr>
          <w:rFonts w:ascii="Times New Roman" w:hAnsi="Times New Roman"/>
          <w:sz w:val="28"/>
          <w:szCs w:val="28"/>
        </w:rPr>
        <w:t xml:space="preserve">в газете Усть-Вымского района «Вперед» проект </w:t>
      </w:r>
      <w:r w:rsidR="00745BF2" w:rsidRPr="00495146">
        <w:rPr>
          <w:rFonts w:ascii="Times New Roman" w:hAnsi="Times New Roman"/>
          <w:sz w:val="28"/>
          <w:szCs w:val="28"/>
        </w:rPr>
        <w:t>решени</w:t>
      </w:r>
      <w:r w:rsidR="00977797">
        <w:rPr>
          <w:rFonts w:ascii="Times New Roman" w:hAnsi="Times New Roman"/>
          <w:sz w:val="28"/>
          <w:szCs w:val="28"/>
        </w:rPr>
        <w:t>я</w:t>
      </w:r>
      <w:r w:rsidR="00745BF2" w:rsidRPr="00495146">
        <w:rPr>
          <w:rFonts w:ascii="Times New Roman" w:hAnsi="Times New Roman"/>
          <w:sz w:val="28"/>
          <w:szCs w:val="28"/>
        </w:rPr>
        <w:t xml:space="preserve"> о внесении дополнений в Устав муниципального образования сельского поселения «Айкино».</w:t>
      </w:r>
    </w:p>
    <w:p w14:paraId="2A8B1413" w14:textId="2BD8B915" w:rsidR="00D14DCC" w:rsidRPr="00495146" w:rsidRDefault="00977797" w:rsidP="009777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4DCC" w:rsidRPr="00495146">
        <w:rPr>
          <w:rFonts w:ascii="Times New Roman" w:hAnsi="Times New Roman"/>
          <w:sz w:val="28"/>
          <w:szCs w:val="28"/>
        </w:rPr>
        <w:t xml:space="preserve">. </w:t>
      </w:r>
      <w:r w:rsidR="00CA2380">
        <w:rPr>
          <w:rFonts w:ascii="Times New Roman" w:hAnsi="Times New Roman"/>
          <w:sz w:val="28"/>
          <w:szCs w:val="28"/>
        </w:rPr>
        <w:t xml:space="preserve">    П</w:t>
      </w:r>
      <w:r>
        <w:rPr>
          <w:rFonts w:ascii="Times New Roman" w:hAnsi="Times New Roman"/>
          <w:sz w:val="28"/>
          <w:szCs w:val="28"/>
        </w:rPr>
        <w:t>рове</w:t>
      </w:r>
      <w:r w:rsidR="00CA2380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публичны</w:t>
      </w:r>
      <w:r w:rsidR="00CA238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слушани</w:t>
      </w:r>
      <w:r w:rsidR="00CA238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проекту </w:t>
      </w:r>
      <w:r w:rsidRPr="0049514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95146">
        <w:rPr>
          <w:rFonts w:ascii="Times New Roman" w:hAnsi="Times New Roman"/>
          <w:sz w:val="28"/>
          <w:szCs w:val="28"/>
        </w:rPr>
        <w:t xml:space="preserve"> о внесении дополнений в Устав муниципального образования сельского поселения «Айкино».</w:t>
      </w:r>
    </w:p>
    <w:p w14:paraId="48C1F7A5" w14:textId="0B6365F7" w:rsidR="00D15279" w:rsidRDefault="00745BF2" w:rsidP="0049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     </w:t>
      </w:r>
      <w:r w:rsidR="00977797">
        <w:rPr>
          <w:rFonts w:ascii="Times New Roman" w:hAnsi="Times New Roman"/>
          <w:sz w:val="28"/>
          <w:szCs w:val="28"/>
        </w:rPr>
        <w:t xml:space="preserve">      </w:t>
      </w:r>
      <w:r w:rsidRPr="00495146">
        <w:rPr>
          <w:rFonts w:ascii="Times New Roman" w:hAnsi="Times New Roman"/>
          <w:sz w:val="28"/>
          <w:szCs w:val="28"/>
        </w:rPr>
        <w:t>4. Настоящее решение вступ</w:t>
      </w:r>
      <w:r w:rsidR="002B5CB7">
        <w:rPr>
          <w:rFonts w:ascii="Times New Roman" w:hAnsi="Times New Roman"/>
          <w:sz w:val="28"/>
          <w:szCs w:val="28"/>
        </w:rPr>
        <w:t>ает в силу в порядке, установленным законодательством</w:t>
      </w:r>
      <w:r w:rsidRPr="00495146">
        <w:rPr>
          <w:rFonts w:ascii="Times New Roman" w:hAnsi="Times New Roman"/>
          <w:sz w:val="28"/>
          <w:szCs w:val="28"/>
        </w:rPr>
        <w:t>.</w:t>
      </w:r>
    </w:p>
    <w:p w14:paraId="7F4B71F1" w14:textId="77777777" w:rsidR="00977797" w:rsidRPr="00495146" w:rsidRDefault="00977797" w:rsidP="0049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E223D7" w14:textId="77777777" w:rsidR="00F649A6" w:rsidRDefault="00F649A6" w:rsidP="00745B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46536D" w14:textId="30DB65EE" w:rsidR="00881A7E" w:rsidRPr="00495146" w:rsidRDefault="00881A7E" w:rsidP="00745B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Глава сельского поселения «Айкино» -</w:t>
      </w:r>
    </w:p>
    <w:p w14:paraId="674F9121" w14:textId="00D00C73" w:rsidR="00CA2380" w:rsidRDefault="00881A7E" w:rsidP="00881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 xml:space="preserve">председатель Совета                                                          </w:t>
      </w:r>
      <w:r w:rsidR="00FF7012">
        <w:rPr>
          <w:rFonts w:ascii="Times New Roman" w:hAnsi="Times New Roman"/>
          <w:bCs/>
          <w:sz w:val="28"/>
          <w:szCs w:val="28"/>
        </w:rPr>
        <w:t xml:space="preserve">     </w:t>
      </w:r>
      <w:r w:rsidRPr="00495146">
        <w:rPr>
          <w:rFonts w:ascii="Times New Roman" w:hAnsi="Times New Roman"/>
          <w:bCs/>
          <w:sz w:val="28"/>
          <w:szCs w:val="28"/>
        </w:rPr>
        <w:t xml:space="preserve">             В.Н. </w:t>
      </w:r>
      <w:proofErr w:type="spellStart"/>
      <w:r w:rsidRPr="00495146">
        <w:rPr>
          <w:rFonts w:ascii="Times New Roman" w:hAnsi="Times New Roman"/>
          <w:bCs/>
          <w:sz w:val="28"/>
          <w:szCs w:val="28"/>
        </w:rPr>
        <w:t>Бутиев</w:t>
      </w:r>
      <w:proofErr w:type="spellEnd"/>
      <w:r w:rsidRPr="00495146">
        <w:rPr>
          <w:rFonts w:ascii="Times New Roman" w:hAnsi="Times New Roman"/>
          <w:bCs/>
          <w:sz w:val="28"/>
          <w:szCs w:val="28"/>
        </w:rPr>
        <w:t xml:space="preserve">  </w:t>
      </w:r>
    </w:p>
    <w:p w14:paraId="20ACBEC8" w14:textId="556C6597" w:rsidR="00CA2380" w:rsidRDefault="00CA2380" w:rsidP="00881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A823942" w14:textId="77777777" w:rsidR="00F649A6" w:rsidRDefault="00F649A6" w:rsidP="00881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8FB5850" w14:textId="727F820A" w:rsidR="00881A7E" w:rsidRPr="00495146" w:rsidRDefault="00881A7E" w:rsidP="00881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 xml:space="preserve">    </w:t>
      </w:r>
    </w:p>
    <w:p w14:paraId="4D77B520" w14:textId="77777777" w:rsidR="0012312E" w:rsidRPr="00495146" w:rsidRDefault="001913B2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12E" w:rsidRPr="00495146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</w:t>
      </w:r>
    </w:p>
    <w:p w14:paraId="00691A63" w14:textId="4848235A" w:rsidR="00FC3003" w:rsidRDefault="001913B2" w:rsidP="001913B2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C3003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14:paraId="046C7215" w14:textId="0583BC78" w:rsidR="0012312E" w:rsidRPr="00495146" w:rsidRDefault="00FC3003" w:rsidP="001913B2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sz w:val="28"/>
          <w:szCs w:val="28"/>
        </w:rPr>
        <w:t>сельского поселения «Айкино»</w:t>
      </w:r>
    </w:p>
    <w:p w14:paraId="4F6140DB" w14:textId="47B95A44" w:rsidR="0012312E" w:rsidRPr="00FA4F35" w:rsidRDefault="001913B2" w:rsidP="001913B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2C6C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23.</w:t>
      </w:r>
      <w:r w:rsidR="00D8192D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F7495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="00F7495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12312E"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2C6C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4-40/139</w:t>
      </w:r>
    </w:p>
    <w:p w14:paraId="6101F85C" w14:textId="7DF061C4" w:rsidR="0012312E" w:rsidRDefault="0012312E" w:rsidP="0012312E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(приложение)</w:t>
      </w:r>
    </w:p>
    <w:p w14:paraId="09E38D33" w14:textId="77777777" w:rsidR="00BC0FFE" w:rsidRPr="00495146" w:rsidRDefault="00BC0FFE" w:rsidP="0012312E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023612" w14:textId="24B591D5" w:rsidR="00BC0FFE" w:rsidRPr="00D66589" w:rsidRDefault="00FF7012" w:rsidP="00BC0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r w:rsidR="00BC0FFE" w:rsidRPr="004951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ополнени</w:t>
      </w:r>
      <w:r w:rsidR="00B14F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="00BC0FFE" w:rsidRPr="004951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Устав муниципального образования сельского поселения «Айкино»</w:t>
      </w:r>
      <w:r w:rsidR="00BC0F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C0FFE" w:rsidRPr="00D66589">
        <w:rPr>
          <w:rFonts w:ascii="Times New Roman" w:hAnsi="Times New Roman"/>
          <w:b/>
          <w:sz w:val="28"/>
          <w:szCs w:val="28"/>
        </w:rPr>
        <w:t>муниципального района «Усть-Вымский» Республики Коми</w:t>
      </w:r>
    </w:p>
    <w:p w14:paraId="6AC2A745" w14:textId="6BC52AB9" w:rsidR="00BC0FFE" w:rsidRDefault="00BC0FFE" w:rsidP="00BC0FFE">
      <w:pPr>
        <w:spacing w:after="1" w:line="200" w:lineRule="atLeast"/>
      </w:pPr>
    </w:p>
    <w:p w14:paraId="29B1AF66" w14:textId="77777777" w:rsidR="00FF7012" w:rsidRDefault="00FF7012">
      <w:pPr>
        <w:spacing w:after="1" w:line="280" w:lineRule="atLeast"/>
        <w:ind w:firstLine="540"/>
        <w:jc w:val="both"/>
        <w:rPr>
          <w:rFonts w:ascii="Times New Roman" w:hAnsi="Times New Roman"/>
          <w:bCs/>
          <w:sz w:val="28"/>
        </w:rPr>
      </w:pPr>
    </w:p>
    <w:p w14:paraId="57BD1195" w14:textId="6A5F23F3" w:rsidR="00FF7012" w:rsidRPr="00FF7012" w:rsidRDefault="00FF7012" w:rsidP="00FF7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012">
        <w:rPr>
          <w:rFonts w:ascii="Times New Roman" w:eastAsiaTheme="minorHAnsi" w:hAnsi="Times New Roman"/>
          <w:sz w:val="28"/>
          <w:szCs w:val="28"/>
        </w:rPr>
        <w:t xml:space="preserve">          Статью 22 дополнить пунктом 1.1. следующего содержания:</w:t>
      </w:r>
    </w:p>
    <w:p w14:paraId="0B586D67" w14:textId="5C086106" w:rsidR="00FF7012" w:rsidRPr="00FF7012" w:rsidRDefault="00FF7012" w:rsidP="00FF70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F7012">
        <w:rPr>
          <w:rFonts w:ascii="Times New Roman" w:eastAsiaTheme="minorHAnsi" w:hAnsi="Times New Roman"/>
          <w:sz w:val="28"/>
          <w:szCs w:val="28"/>
        </w:rPr>
        <w:t>"1.1.) Сход граждан, по вопросам выдвижения, подготовки, отбора и реализации инициативных проектов;"</w:t>
      </w:r>
    </w:p>
    <w:p w14:paraId="1A5D2411" w14:textId="77777777" w:rsidR="00FF7012" w:rsidRDefault="00FF7012">
      <w:pPr>
        <w:spacing w:after="1" w:line="280" w:lineRule="atLeast"/>
        <w:ind w:firstLine="540"/>
        <w:jc w:val="both"/>
        <w:rPr>
          <w:rFonts w:ascii="Times New Roman" w:hAnsi="Times New Roman"/>
          <w:bCs/>
          <w:sz w:val="28"/>
        </w:rPr>
      </w:pPr>
    </w:p>
    <w:p w14:paraId="4898003F" w14:textId="293ECD8A" w:rsidR="00BC0FFE" w:rsidRPr="00BC0FFE" w:rsidRDefault="00BC0FFE">
      <w:pPr>
        <w:spacing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"Статья 2</w:t>
      </w:r>
      <w:r w:rsidR="00FF7012">
        <w:rPr>
          <w:rFonts w:ascii="Times New Roman" w:hAnsi="Times New Roman"/>
          <w:bCs/>
          <w:sz w:val="28"/>
        </w:rPr>
        <w:t>2</w:t>
      </w:r>
      <w:r w:rsidRPr="00BC0FFE">
        <w:rPr>
          <w:rFonts w:ascii="Times New Roman" w:hAnsi="Times New Roman"/>
          <w:bCs/>
          <w:sz w:val="28"/>
        </w:rPr>
        <w:t>.</w:t>
      </w:r>
      <w:r w:rsidR="00B14FCF">
        <w:rPr>
          <w:rFonts w:ascii="Times New Roman" w:hAnsi="Times New Roman"/>
          <w:bCs/>
          <w:sz w:val="28"/>
        </w:rPr>
        <w:t>2</w:t>
      </w:r>
      <w:r w:rsidRPr="00BC0FFE">
        <w:rPr>
          <w:rFonts w:ascii="Times New Roman" w:hAnsi="Times New Roman"/>
          <w:bCs/>
          <w:sz w:val="28"/>
        </w:rPr>
        <w:t>. Инициативные проекты</w:t>
      </w:r>
    </w:p>
    <w:p w14:paraId="0A4E463C" w14:textId="77777777" w:rsidR="00BC0FFE" w:rsidRPr="00BC0FFE" w:rsidRDefault="00BC0FFE">
      <w:pPr>
        <w:spacing w:after="1" w:line="280" w:lineRule="atLeast"/>
        <w:ind w:firstLine="540"/>
        <w:jc w:val="both"/>
        <w:rPr>
          <w:bCs/>
        </w:rPr>
      </w:pPr>
    </w:p>
    <w:p w14:paraId="0C82A55A" w14:textId="77777777" w:rsidR="00B14FCF" w:rsidRDefault="00BC0FFE" w:rsidP="00B14FCF">
      <w:pPr>
        <w:pStyle w:val="a5"/>
        <w:numPr>
          <w:ilvl w:val="0"/>
          <w:numId w:val="19"/>
        </w:numPr>
        <w:spacing w:after="1" w:line="280" w:lineRule="atLeast"/>
        <w:jc w:val="both"/>
        <w:rPr>
          <w:rFonts w:ascii="Times New Roman" w:hAnsi="Times New Roman"/>
          <w:bCs/>
          <w:sz w:val="28"/>
        </w:rPr>
      </w:pPr>
      <w:r w:rsidRPr="00B14FCF">
        <w:rPr>
          <w:rFonts w:ascii="Times New Roman" w:hAnsi="Times New Roman"/>
          <w:bCs/>
          <w:sz w:val="28"/>
        </w:rPr>
        <w:t xml:space="preserve">В целях реализации мероприятий, имеющих приоритетное значение </w:t>
      </w:r>
    </w:p>
    <w:p w14:paraId="2CA29B2C" w14:textId="75EE5734" w:rsidR="00B14FCF" w:rsidRPr="00B14FCF" w:rsidRDefault="00BC0FFE" w:rsidP="00B14FCF">
      <w:pPr>
        <w:spacing w:after="1" w:line="280" w:lineRule="atLeast"/>
        <w:jc w:val="both"/>
        <w:rPr>
          <w:rFonts w:ascii="Times New Roman" w:hAnsi="Times New Roman"/>
          <w:bCs/>
          <w:sz w:val="28"/>
        </w:rPr>
      </w:pPr>
      <w:r w:rsidRPr="00B14FCF">
        <w:rPr>
          <w:rFonts w:ascii="Times New Roman" w:hAnsi="Times New Roman"/>
          <w:bCs/>
          <w:sz w:val="28"/>
        </w:rPr>
        <w:t>для жителей муниципального образования</w:t>
      </w:r>
      <w:r w:rsidR="00B14FCF" w:rsidRPr="00B14FCF">
        <w:rPr>
          <w:rFonts w:ascii="Times New Roman" w:hAnsi="Times New Roman"/>
          <w:bCs/>
          <w:sz w:val="28"/>
        </w:rPr>
        <w:t xml:space="preserve"> сельского поселения «Айкино»,</w:t>
      </w:r>
      <w:r w:rsidRPr="00B14FCF">
        <w:rPr>
          <w:rFonts w:ascii="Times New Roman" w:hAnsi="Times New Roman"/>
          <w:bCs/>
          <w:sz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</w:t>
      </w:r>
      <w:r w:rsidR="00B14FCF" w:rsidRPr="00B14FCF">
        <w:rPr>
          <w:rFonts w:ascii="Times New Roman" w:hAnsi="Times New Roman"/>
          <w:bCs/>
          <w:sz w:val="28"/>
        </w:rPr>
        <w:t xml:space="preserve"> </w:t>
      </w:r>
      <w:r w:rsidR="00285386">
        <w:rPr>
          <w:rFonts w:ascii="Times New Roman" w:hAnsi="Times New Roman"/>
          <w:bCs/>
          <w:sz w:val="28"/>
        </w:rPr>
        <w:t xml:space="preserve">сельского поселения </w:t>
      </w:r>
      <w:r w:rsidR="00B14FCF" w:rsidRPr="00B14FCF">
        <w:rPr>
          <w:rFonts w:ascii="Times New Roman" w:hAnsi="Times New Roman"/>
          <w:bCs/>
          <w:sz w:val="28"/>
        </w:rPr>
        <w:t xml:space="preserve">«Айкино» </w:t>
      </w:r>
      <w:r w:rsidRPr="00B14FCF">
        <w:rPr>
          <w:rFonts w:ascii="Times New Roman" w:hAnsi="Times New Roman"/>
          <w:bCs/>
          <w:sz w:val="28"/>
        </w:rPr>
        <w:t xml:space="preserve">может быть внесен инициативный проект. </w:t>
      </w:r>
      <w:r w:rsidR="00B14FCF" w:rsidRPr="00B14FCF">
        <w:rPr>
          <w:rFonts w:ascii="Times New Roman" w:hAnsi="Times New Roman"/>
          <w:bCs/>
          <w:sz w:val="28"/>
        </w:rPr>
        <w:t xml:space="preserve">  </w:t>
      </w:r>
    </w:p>
    <w:p w14:paraId="77E91B00" w14:textId="5D008AC6" w:rsidR="00BC0FFE" w:rsidRPr="00B14FCF" w:rsidRDefault="00B14FCF" w:rsidP="00B14FCF">
      <w:pPr>
        <w:spacing w:after="1" w:line="280" w:lineRule="atLeas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</w:t>
      </w:r>
      <w:r w:rsidR="00BC0FFE" w:rsidRPr="00B14FCF">
        <w:rPr>
          <w:rFonts w:ascii="Times New Roman" w:hAnsi="Times New Roman"/>
          <w:bCs/>
          <w:sz w:val="28"/>
        </w:rPr>
        <w:t>Порядок определения части территории муниципального образования</w:t>
      </w:r>
      <w:r>
        <w:rPr>
          <w:rFonts w:ascii="Times New Roman" w:hAnsi="Times New Roman"/>
          <w:bCs/>
          <w:sz w:val="28"/>
        </w:rPr>
        <w:t xml:space="preserve"> </w:t>
      </w:r>
      <w:r w:rsidR="00285386">
        <w:rPr>
          <w:rFonts w:ascii="Times New Roman" w:hAnsi="Times New Roman"/>
          <w:bCs/>
          <w:sz w:val="28"/>
        </w:rPr>
        <w:t>сельского поселения</w:t>
      </w:r>
      <w:r>
        <w:rPr>
          <w:rFonts w:ascii="Times New Roman" w:hAnsi="Times New Roman"/>
          <w:bCs/>
          <w:sz w:val="28"/>
        </w:rPr>
        <w:t xml:space="preserve"> «Айкино»</w:t>
      </w:r>
      <w:r w:rsidR="00BC0FFE" w:rsidRPr="00B14FCF">
        <w:rPr>
          <w:rFonts w:ascii="Times New Roman" w:hAnsi="Times New Roman"/>
          <w:bCs/>
          <w:sz w:val="28"/>
        </w:rPr>
        <w:t xml:space="preserve">, на которой могут реализовываться инициативные проекты, устанавливается нормативным правовым актом </w:t>
      </w:r>
      <w:r w:rsidRPr="00B14FCF">
        <w:rPr>
          <w:rFonts w:ascii="Times New Roman" w:hAnsi="Times New Roman"/>
          <w:bCs/>
          <w:sz w:val="28"/>
        </w:rPr>
        <w:t xml:space="preserve">Совета </w:t>
      </w:r>
      <w:r w:rsidR="00BC0FFE" w:rsidRPr="00B14FCF">
        <w:rPr>
          <w:rFonts w:ascii="Times New Roman" w:hAnsi="Times New Roman"/>
          <w:bCs/>
          <w:sz w:val="28"/>
        </w:rPr>
        <w:t>муниципального образования</w:t>
      </w:r>
      <w:r w:rsidRPr="00B14FCF">
        <w:rPr>
          <w:rFonts w:ascii="Times New Roman" w:hAnsi="Times New Roman"/>
          <w:bCs/>
          <w:sz w:val="28"/>
        </w:rPr>
        <w:t xml:space="preserve"> сельского поселения «Айкино»</w:t>
      </w:r>
      <w:r w:rsidR="00BC0FFE" w:rsidRPr="00B14FCF">
        <w:rPr>
          <w:rFonts w:ascii="Times New Roman" w:hAnsi="Times New Roman"/>
          <w:bCs/>
          <w:sz w:val="28"/>
        </w:rPr>
        <w:t>.</w:t>
      </w:r>
    </w:p>
    <w:p w14:paraId="44BDB979" w14:textId="4300FC56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</w:t>
      </w:r>
      <w:r w:rsidR="00B14FCF">
        <w:rPr>
          <w:rFonts w:ascii="Times New Roman" w:hAnsi="Times New Roman"/>
          <w:bCs/>
          <w:sz w:val="28"/>
        </w:rPr>
        <w:t xml:space="preserve"> </w:t>
      </w:r>
      <w:r w:rsidR="00285386">
        <w:rPr>
          <w:rFonts w:ascii="Times New Roman" w:hAnsi="Times New Roman"/>
          <w:bCs/>
          <w:sz w:val="28"/>
        </w:rPr>
        <w:t>сельского поселения</w:t>
      </w:r>
      <w:r w:rsidR="00B14FCF">
        <w:rPr>
          <w:rFonts w:ascii="Times New Roman" w:hAnsi="Times New Roman"/>
          <w:bCs/>
          <w:sz w:val="28"/>
        </w:rPr>
        <w:t xml:space="preserve"> «Айкино»</w:t>
      </w:r>
      <w:r w:rsidRPr="00BC0FFE">
        <w:rPr>
          <w:rFonts w:ascii="Times New Roman" w:hAnsi="Times New Roman"/>
          <w:bCs/>
          <w:sz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</w:t>
      </w:r>
      <w:r w:rsidR="00B631A0">
        <w:rPr>
          <w:rFonts w:ascii="Times New Roman" w:hAnsi="Times New Roman"/>
          <w:bCs/>
          <w:sz w:val="28"/>
        </w:rPr>
        <w:t xml:space="preserve"> </w:t>
      </w:r>
      <w:r w:rsidRPr="00BC0FFE">
        <w:rPr>
          <w:rFonts w:ascii="Times New Roman" w:hAnsi="Times New Roman"/>
          <w:bCs/>
          <w:sz w:val="28"/>
        </w:rPr>
        <w:t xml:space="preserve">может быть уменьшена нормативным правовым актом </w:t>
      </w:r>
      <w:r w:rsidR="00B631A0">
        <w:rPr>
          <w:rFonts w:ascii="Times New Roman" w:hAnsi="Times New Roman"/>
          <w:bCs/>
          <w:sz w:val="28"/>
        </w:rPr>
        <w:t xml:space="preserve">Совета </w:t>
      </w:r>
      <w:r w:rsidRPr="00BC0FFE">
        <w:rPr>
          <w:rFonts w:ascii="Times New Roman" w:hAnsi="Times New Roman"/>
          <w:bCs/>
          <w:sz w:val="28"/>
        </w:rPr>
        <w:t>муниципального образования</w:t>
      </w:r>
      <w:r w:rsidR="00B14FCF">
        <w:rPr>
          <w:rFonts w:ascii="Times New Roman" w:hAnsi="Times New Roman"/>
          <w:bCs/>
          <w:sz w:val="28"/>
        </w:rPr>
        <w:t xml:space="preserve"> </w:t>
      </w:r>
      <w:r w:rsidR="00285386">
        <w:rPr>
          <w:rFonts w:ascii="Times New Roman" w:hAnsi="Times New Roman"/>
          <w:bCs/>
          <w:sz w:val="28"/>
        </w:rPr>
        <w:t xml:space="preserve">сельского поселения </w:t>
      </w:r>
      <w:r w:rsidR="00B14FCF">
        <w:rPr>
          <w:rFonts w:ascii="Times New Roman" w:hAnsi="Times New Roman"/>
          <w:bCs/>
          <w:sz w:val="28"/>
        </w:rPr>
        <w:t xml:space="preserve"> «Айкино»</w:t>
      </w:r>
      <w:r w:rsidRPr="00BC0FFE">
        <w:rPr>
          <w:rFonts w:ascii="Times New Roman" w:hAnsi="Times New Roman"/>
          <w:bCs/>
          <w:sz w:val="28"/>
        </w:rPr>
        <w:t>. Право выступить инициатором проекта</w:t>
      </w:r>
      <w:r w:rsidR="00B631A0">
        <w:rPr>
          <w:rFonts w:ascii="Times New Roman" w:hAnsi="Times New Roman"/>
          <w:bCs/>
          <w:sz w:val="28"/>
        </w:rPr>
        <w:t>,</w:t>
      </w:r>
      <w:r w:rsidRPr="00BC0FFE">
        <w:rPr>
          <w:rFonts w:ascii="Times New Roman" w:hAnsi="Times New Roman"/>
          <w:bCs/>
          <w:sz w:val="28"/>
        </w:rPr>
        <w:t xml:space="preserve"> в соответствии с нормативным правовым актом муниципального образования</w:t>
      </w:r>
      <w:r w:rsidR="00B631A0">
        <w:rPr>
          <w:rFonts w:ascii="Times New Roman" w:hAnsi="Times New Roman"/>
          <w:bCs/>
          <w:sz w:val="28"/>
        </w:rPr>
        <w:t xml:space="preserve"> сельского поселения «Айкино»,</w:t>
      </w:r>
      <w:r w:rsidRPr="00BC0FFE">
        <w:rPr>
          <w:rFonts w:ascii="Times New Roman" w:hAnsi="Times New Roman"/>
          <w:bCs/>
          <w:sz w:val="28"/>
        </w:rPr>
        <w:t xml:space="preserve"> может быть предоставлено также иным лицам, осуществляющим деятельность на территории муниципального образования</w:t>
      </w:r>
      <w:r w:rsidR="00B14FCF">
        <w:rPr>
          <w:rFonts w:ascii="Times New Roman" w:hAnsi="Times New Roman"/>
          <w:bCs/>
          <w:sz w:val="28"/>
        </w:rPr>
        <w:t xml:space="preserve"> </w:t>
      </w:r>
      <w:r w:rsidR="00B631A0">
        <w:rPr>
          <w:rFonts w:ascii="Times New Roman" w:hAnsi="Times New Roman"/>
          <w:bCs/>
          <w:sz w:val="28"/>
        </w:rPr>
        <w:t>сельского поселения «Айкино»</w:t>
      </w:r>
      <w:r w:rsidRPr="00BC0FFE">
        <w:rPr>
          <w:rFonts w:ascii="Times New Roman" w:hAnsi="Times New Roman"/>
          <w:bCs/>
          <w:sz w:val="28"/>
        </w:rPr>
        <w:t>.</w:t>
      </w:r>
    </w:p>
    <w:p w14:paraId="643A4EC0" w14:textId="77777777" w:rsidR="002C6CCE" w:rsidRDefault="00BC0FFE">
      <w:pPr>
        <w:spacing w:before="280" w:after="1" w:line="280" w:lineRule="atLeast"/>
        <w:ind w:firstLine="540"/>
        <w:jc w:val="both"/>
        <w:rPr>
          <w:rFonts w:ascii="Times New Roman" w:hAnsi="Times New Roman"/>
          <w:bCs/>
          <w:sz w:val="28"/>
        </w:rPr>
      </w:pPr>
      <w:r w:rsidRPr="00BC0FFE">
        <w:rPr>
          <w:rFonts w:ascii="Times New Roman" w:hAnsi="Times New Roman"/>
          <w:bCs/>
          <w:sz w:val="28"/>
        </w:rPr>
        <w:t>3. Инициативный проект должен содержать следующие сведения:</w:t>
      </w:r>
    </w:p>
    <w:p w14:paraId="20E08C48" w14:textId="2BEC19EE" w:rsidR="00BC0FFE" w:rsidRPr="00BC0FFE" w:rsidRDefault="00BC0FFE" w:rsidP="002C6CCE">
      <w:pPr>
        <w:spacing w:after="0" w:line="240" w:lineRule="auto"/>
        <w:ind w:firstLine="539"/>
        <w:jc w:val="both"/>
        <w:rPr>
          <w:bCs/>
        </w:rPr>
      </w:pPr>
      <w:bookmarkStart w:id="0" w:name="_GoBack"/>
      <w:r w:rsidRPr="00BC0FFE">
        <w:rPr>
          <w:rFonts w:ascii="Times New Roman" w:hAnsi="Times New Roman"/>
          <w:bCs/>
          <w:sz w:val="28"/>
        </w:rPr>
        <w:lastRenderedPageBreak/>
        <w:t xml:space="preserve">1) описание проблемы, решение которой имеет приоритетное значение для жителей муниципального образования </w:t>
      </w:r>
      <w:r w:rsidR="00B631A0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>или его части;</w:t>
      </w:r>
    </w:p>
    <w:p w14:paraId="617276B4" w14:textId="77777777" w:rsidR="00BC0FFE" w:rsidRPr="00BC0FFE" w:rsidRDefault="00BC0FFE" w:rsidP="002C6CCE">
      <w:pPr>
        <w:spacing w:after="0" w:line="240" w:lineRule="auto"/>
        <w:ind w:firstLine="539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2) обоснование предложений по решению указанной проблемы;</w:t>
      </w:r>
    </w:p>
    <w:p w14:paraId="7F40BB57" w14:textId="77777777" w:rsidR="00BC0FFE" w:rsidRPr="00BC0FFE" w:rsidRDefault="00BC0FFE" w:rsidP="002C6CCE">
      <w:pPr>
        <w:spacing w:after="0" w:line="240" w:lineRule="auto"/>
        <w:ind w:firstLine="539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3) описание ожидаемого результата (ожидаемых результатов) реализации инициативного проекта;</w:t>
      </w:r>
    </w:p>
    <w:p w14:paraId="716004A5" w14:textId="77777777" w:rsidR="00BC0FFE" w:rsidRPr="00BC0FFE" w:rsidRDefault="00BC0FFE" w:rsidP="002C6CCE">
      <w:pPr>
        <w:spacing w:after="0" w:line="240" w:lineRule="auto"/>
        <w:ind w:firstLine="539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4) предварительный расчет необходимых расходов на реализацию инициативного проекта;</w:t>
      </w:r>
    </w:p>
    <w:p w14:paraId="0B9F1A84" w14:textId="77777777" w:rsidR="00BC0FFE" w:rsidRPr="00BC0FFE" w:rsidRDefault="00BC0FFE" w:rsidP="002C6CCE">
      <w:pPr>
        <w:spacing w:after="0" w:line="240" w:lineRule="auto"/>
        <w:ind w:firstLine="539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5) планируемые сроки реализации инициативного проекта;</w:t>
      </w:r>
    </w:p>
    <w:p w14:paraId="71C8F512" w14:textId="77777777" w:rsidR="00BC0FFE" w:rsidRPr="00BC0FFE" w:rsidRDefault="00BC0FFE" w:rsidP="002C6CCE">
      <w:pPr>
        <w:spacing w:after="0" w:line="240" w:lineRule="auto"/>
        <w:ind w:firstLine="539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456E9971" w14:textId="77777777" w:rsidR="00BC0FFE" w:rsidRPr="00BC0FFE" w:rsidRDefault="00BC0FFE" w:rsidP="002C6CCE">
      <w:pPr>
        <w:spacing w:after="0" w:line="240" w:lineRule="auto"/>
        <w:ind w:firstLine="539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3F015F17" w14:textId="35BD7CF6" w:rsidR="00BC0FFE" w:rsidRPr="00BC0FFE" w:rsidRDefault="00BC0FFE" w:rsidP="002C6CCE">
      <w:pPr>
        <w:spacing w:after="0" w:line="240" w:lineRule="auto"/>
        <w:ind w:firstLine="539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8) указание на территорию муниципального образования</w:t>
      </w:r>
      <w:r w:rsidR="00E23EFA">
        <w:rPr>
          <w:rFonts w:ascii="Times New Roman" w:hAnsi="Times New Roman"/>
          <w:bCs/>
          <w:sz w:val="28"/>
        </w:rPr>
        <w:t xml:space="preserve"> сельского поселения «Айкино»</w:t>
      </w:r>
      <w:r w:rsidRPr="00BC0FFE">
        <w:rPr>
          <w:rFonts w:ascii="Times New Roman" w:hAnsi="Times New Roman"/>
          <w:bCs/>
          <w:sz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B631A0">
        <w:rPr>
          <w:rFonts w:ascii="Times New Roman" w:hAnsi="Times New Roman"/>
          <w:bCs/>
          <w:sz w:val="28"/>
        </w:rPr>
        <w:t xml:space="preserve"> Совета</w:t>
      </w:r>
      <w:r w:rsidRPr="00BC0FFE">
        <w:rPr>
          <w:rFonts w:ascii="Times New Roman" w:hAnsi="Times New Roman"/>
          <w:bCs/>
          <w:sz w:val="28"/>
        </w:rPr>
        <w:t xml:space="preserve"> муниципального образования</w:t>
      </w:r>
      <w:r w:rsidR="00B631A0">
        <w:rPr>
          <w:rFonts w:ascii="Times New Roman" w:hAnsi="Times New Roman"/>
          <w:bCs/>
          <w:sz w:val="28"/>
        </w:rPr>
        <w:t xml:space="preserve"> сельского поселения «Айкино»</w:t>
      </w:r>
      <w:r w:rsidRPr="00BC0FFE">
        <w:rPr>
          <w:rFonts w:ascii="Times New Roman" w:hAnsi="Times New Roman"/>
          <w:bCs/>
          <w:sz w:val="28"/>
        </w:rPr>
        <w:t>;</w:t>
      </w:r>
    </w:p>
    <w:p w14:paraId="32A9C36F" w14:textId="61E40FEC" w:rsidR="00BC0FFE" w:rsidRPr="00BC0FFE" w:rsidRDefault="00BC0FFE" w:rsidP="002C6CCE">
      <w:pPr>
        <w:spacing w:after="0" w:line="240" w:lineRule="auto"/>
        <w:ind w:firstLine="539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 xml:space="preserve">9) иные сведения, предусмотренные нормативным правовым актом </w:t>
      </w:r>
      <w:r w:rsidR="00B631A0">
        <w:rPr>
          <w:rFonts w:ascii="Times New Roman" w:hAnsi="Times New Roman"/>
          <w:bCs/>
          <w:sz w:val="28"/>
        </w:rPr>
        <w:t xml:space="preserve">Совета </w:t>
      </w:r>
      <w:r w:rsidRPr="00BC0FFE">
        <w:rPr>
          <w:rFonts w:ascii="Times New Roman" w:hAnsi="Times New Roman"/>
          <w:bCs/>
          <w:sz w:val="28"/>
        </w:rPr>
        <w:t>муниципального образования</w:t>
      </w:r>
      <w:r w:rsidR="00B631A0">
        <w:rPr>
          <w:rFonts w:ascii="Times New Roman" w:hAnsi="Times New Roman"/>
          <w:bCs/>
          <w:sz w:val="28"/>
        </w:rPr>
        <w:t xml:space="preserve"> сельского поселения «Айкино»</w:t>
      </w:r>
      <w:r w:rsidRPr="00BC0FFE">
        <w:rPr>
          <w:rFonts w:ascii="Times New Roman" w:hAnsi="Times New Roman"/>
          <w:bCs/>
          <w:sz w:val="28"/>
        </w:rPr>
        <w:t>.</w:t>
      </w:r>
    </w:p>
    <w:bookmarkEnd w:id="0"/>
    <w:p w14:paraId="35BB3724" w14:textId="44E44223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4. Инициативный проект до его внесения в администрацию</w:t>
      </w:r>
      <w:r w:rsidR="00E23EFA">
        <w:rPr>
          <w:rFonts w:ascii="Times New Roman" w:hAnsi="Times New Roman"/>
          <w:bCs/>
          <w:sz w:val="28"/>
        </w:rPr>
        <w:t xml:space="preserve"> сельского поселения «Айкино» </w:t>
      </w:r>
      <w:r w:rsidRPr="00BC0FFE">
        <w:rPr>
          <w:rFonts w:ascii="Times New Roman" w:hAnsi="Times New Roman"/>
          <w:bCs/>
          <w:sz w:val="28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14:paraId="6A3F344C" w14:textId="63E56A0F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 xml:space="preserve">Нормативным правовым актом </w:t>
      </w:r>
      <w:r w:rsidR="00E23EFA">
        <w:rPr>
          <w:rFonts w:ascii="Times New Roman" w:hAnsi="Times New Roman"/>
          <w:bCs/>
          <w:sz w:val="28"/>
        </w:rPr>
        <w:t>Советом</w:t>
      </w:r>
      <w:r w:rsidRPr="00BC0FFE">
        <w:rPr>
          <w:rFonts w:ascii="Times New Roman" w:hAnsi="Times New Roman"/>
          <w:bCs/>
          <w:sz w:val="28"/>
        </w:rPr>
        <w:t xml:space="preserve"> муниципального образования </w:t>
      </w:r>
      <w:r w:rsidR="00E23EFA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14:paraId="15C627BF" w14:textId="46FAF4F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 xml:space="preserve">Инициаторы проекта при внесении инициативного проекта </w:t>
      </w:r>
      <w:r w:rsidR="00E23EFA">
        <w:rPr>
          <w:rFonts w:ascii="Times New Roman" w:hAnsi="Times New Roman"/>
          <w:bCs/>
          <w:sz w:val="28"/>
        </w:rPr>
        <w:t xml:space="preserve">в </w:t>
      </w:r>
      <w:r w:rsidRPr="00BC0FFE">
        <w:rPr>
          <w:rFonts w:ascii="Times New Roman" w:hAnsi="Times New Roman"/>
          <w:bCs/>
          <w:sz w:val="28"/>
        </w:rPr>
        <w:t xml:space="preserve">администрацию </w:t>
      </w:r>
      <w:r w:rsidR="00E23EFA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</w:t>
      </w:r>
      <w:r w:rsidRPr="00BC0FFE">
        <w:rPr>
          <w:rFonts w:ascii="Times New Roman" w:hAnsi="Times New Roman"/>
          <w:bCs/>
          <w:sz w:val="28"/>
        </w:rPr>
        <w:lastRenderedPageBreak/>
        <w:t xml:space="preserve">поддержку инициативного проекта жителями муниципального образования </w:t>
      </w:r>
      <w:r w:rsidR="00E23EFA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>или его части.</w:t>
      </w:r>
    </w:p>
    <w:p w14:paraId="6DEF7F95" w14:textId="3565EEB3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 xml:space="preserve">5. Информация о внесении инициативного проекта в администрацию </w:t>
      </w:r>
      <w:r w:rsidR="00E23EFA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>подлежит опубликованию (обнародованию) и размещению на официальном сайте муниципального образования</w:t>
      </w:r>
      <w:r w:rsidR="00E23EFA">
        <w:rPr>
          <w:rFonts w:ascii="Times New Roman" w:hAnsi="Times New Roman"/>
          <w:bCs/>
          <w:sz w:val="28"/>
        </w:rPr>
        <w:t xml:space="preserve"> сельского поселения «Айкино» </w:t>
      </w:r>
      <w:r w:rsidRPr="00BC0FFE">
        <w:rPr>
          <w:rFonts w:ascii="Times New Roman" w:hAnsi="Times New Roman"/>
          <w:bCs/>
          <w:sz w:val="28"/>
        </w:rPr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E23EFA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</w:t>
      </w:r>
      <w:r w:rsidR="00E23EFA">
        <w:rPr>
          <w:rFonts w:ascii="Times New Roman" w:hAnsi="Times New Roman"/>
          <w:bCs/>
          <w:sz w:val="28"/>
        </w:rPr>
        <w:t xml:space="preserve"> </w:t>
      </w:r>
      <w:r w:rsidRPr="00BC0FFE">
        <w:rPr>
          <w:rFonts w:ascii="Times New Roman" w:hAnsi="Times New Roman"/>
          <w:bCs/>
          <w:sz w:val="28"/>
        </w:rPr>
        <w:t xml:space="preserve">администрацию </w:t>
      </w:r>
      <w:r w:rsidR="00E23EFA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E23EFA">
        <w:rPr>
          <w:rFonts w:ascii="Times New Roman" w:hAnsi="Times New Roman"/>
          <w:bCs/>
          <w:sz w:val="28"/>
        </w:rPr>
        <w:t xml:space="preserve"> сельского поселения «Айкино»</w:t>
      </w:r>
      <w:r w:rsidRPr="00BC0FFE">
        <w:rPr>
          <w:rFonts w:ascii="Times New Roman" w:hAnsi="Times New Roman"/>
          <w:bCs/>
          <w:sz w:val="28"/>
        </w:rPr>
        <w:t xml:space="preserve">, достигшие шестнадцатилетнего возраста. В случае, если администрация </w:t>
      </w:r>
      <w:r w:rsidR="00E23EFA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E23EFA">
        <w:rPr>
          <w:rFonts w:ascii="Times New Roman" w:hAnsi="Times New Roman"/>
          <w:bCs/>
          <w:sz w:val="28"/>
        </w:rPr>
        <w:t xml:space="preserve">муниципального образования </w:t>
      </w:r>
      <w:r w:rsidRPr="00BC0FFE">
        <w:rPr>
          <w:rFonts w:ascii="Times New Roman" w:hAnsi="Times New Roman"/>
          <w:bCs/>
          <w:sz w:val="28"/>
        </w:rPr>
        <w:t>муниципального района</w:t>
      </w:r>
      <w:r w:rsidR="00E23EFA">
        <w:rPr>
          <w:rFonts w:ascii="Times New Roman" w:hAnsi="Times New Roman"/>
          <w:bCs/>
          <w:sz w:val="28"/>
        </w:rPr>
        <w:t xml:space="preserve"> «Усть-Вымский»</w:t>
      </w:r>
      <w:r w:rsidRPr="00BC0FFE">
        <w:rPr>
          <w:rFonts w:ascii="Times New Roman" w:hAnsi="Times New Roman"/>
          <w:bCs/>
          <w:sz w:val="28"/>
        </w:rPr>
        <w:t xml:space="preserve">, в состав которого входит  </w:t>
      </w:r>
      <w:r w:rsidR="00285386">
        <w:rPr>
          <w:rFonts w:ascii="Times New Roman" w:hAnsi="Times New Roman"/>
          <w:bCs/>
          <w:sz w:val="28"/>
        </w:rPr>
        <w:t xml:space="preserve">муниципальное образование </w:t>
      </w:r>
      <w:r w:rsidR="00E23EFA">
        <w:rPr>
          <w:rFonts w:ascii="Times New Roman" w:hAnsi="Times New Roman"/>
          <w:bCs/>
          <w:sz w:val="28"/>
        </w:rPr>
        <w:t>сельское поселение «Айкино»</w:t>
      </w:r>
      <w:r w:rsidRPr="00BC0FFE">
        <w:rPr>
          <w:rFonts w:ascii="Times New Roman" w:hAnsi="Times New Roman"/>
          <w:bCs/>
          <w:sz w:val="28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17FE75FC" w14:textId="39A6CD0E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6. Инициативный проект</w:t>
      </w:r>
      <w:r w:rsidR="00285386">
        <w:rPr>
          <w:rFonts w:ascii="Times New Roman" w:hAnsi="Times New Roman"/>
          <w:bCs/>
          <w:sz w:val="28"/>
        </w:rPr>
        <w:t>,</w:t>
      </w:r>
      <w:r w:rsidRPr="00BC0FFE">
        <w:rPr>
          <w:rFonts w:ascii="Times New Roman" w:hAnsi="Times New Roman"/>
          <w:bCs/>
          <w:sz w:val="28"/>
        </w:rPr>
        <w:t xml:space="preserve"> подлежит</w:t>
      </w:r>
      <w:r w:rsidR="00285386">
        <w:rPr>
          <w:rFonts w:ascii="Times New Roman" w:hAnsi="Times New Roman"/>
          <w:bCs/>
          <w:sz w:val="28"/>
        </w:rPr>
        <w:t>,</w:t>
      </w:r>
      <w:r w:rsidRPr="00BC0FFE">
        <w:rPr>
          <w:rFonts w:ascii="Times New Roman" w:hAnsi="Times New Roman"/>
          <w:bCs/>
          <w:sz w:val="28"/>
        </w:rPr>
        <w:t xml:space="preserve"> обязательному рассмотрению  администрацией</w:t>
      </w:r>
      <w:r w:rsidR="00285386">
        <w:rPr>
          <w:rFonts w:ascii="Times New Roman" w:hAnsi="Times New Roman"/>
          <w:bCs/>
          <w:sz w:val="28"/>
        </w:rPr>
        <w:t xml:space="preserve"> муниципального образования</w:t>
      </w:r>
      <w:r w:rsidRPr="00BC0FFE">
        <w:rPr>
          <w:rFonts w:ascii="Times New Roman" w:hAnsi="Times New Roman"/>
          <w:bCs/>
          <w:sz w:val="28"/>
        </w:rPr>
        <w:t xml:space="preserve"> </w:t>
      </w:r>
      <w:r w:rsidR="00E23EFA">
        <w:rPr>
          <w:rFonts w:ascii="Times New Roman" w:hAnsi="Times New Roman"/>
          <w:bCs/>
          <w:sz w:val="28"/>
        </w:rPr>
        <w:t>сельского поселения «Айкино»</w:t>
      </w:r>
      <w:r w:rsidR="00285386">
        <w:rPr>
          <w:rFonts w:ascii="Times New Roman" w:hAnsi="Times New Roman"/>
          <w:bCs/>
          <w:sz w:val="28"/>
        </w:rPr>
        <w:t>,</w:t>
      </w:r>
      <w:r w:rsidR="00E23EFA">
        <w:rPr>
          <w:rFonts w:ascii="Times New Roman" w:hAnsi="Times New Roman"/>
          <w:bCs/>
          <w:sz w:val="28"/>
        </w:rPr>
        <w:t xml:space="preserve"> </w:t>
      </w:r>
      <w:r w:rsidRPr="00BC0FFE">
        <w:rPr>
          <w:rFonts w:ascii="Times New Roman" w:hAnsi="Times New Roman"/>
          <w:bCs/>
          <w:sz w:val="28"/>
        </w:rPr>
        <w:t>в течение 30 дней со дня его внесения.</w:t>
      </w:r>
      <w:r w:rsidR="00E23EFA">
        <w:rPr>
          <w:rFonts w:ascii="Times New Roman" w:hAnsi="Times New Roman"/>
          <w:bCs/>
          <w:sz w:val="28"/>
        </w:rPr>
        <w:t xml:space="preserve"> А</w:t>
      </w:r>
      <w:r w:rsidRPr="00BC0FFE">
        <w:rPr>
          <w:rFonts w:ascii="Times New Roman" w:hAnsi="Times New Roman"/>
          <w:bCs/>
          <w:sz w:val="28"/>
        </w:rPr>
        <w:t xml:space="preserve">дминистрация </w:t>
      </w:r>
      <w:r w:rsidR="00285386">
        <w:rPr>
          <w:rFonts w:ascii="Times New Roman" w:hAnsi="Times New Roman"/>
          <w:bCs/>
          <w:sz w:val="28"/>
        </w:rPr>
        <w:t xml:space="preserve">муниципального образования </w:t>
      </w:r>
      <w:r w:rsidR="00E23EFA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>по результатам рассмотрения инициативного проекта принимает одно из следующих решений:</w:t>
      </w:r>
    </w:p>
    <w:p w14:paraId="18010BF5" w14:textId="7777777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7B346D73" w14:textId="7777777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2557BE81" w14:textId="5DF8776E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7.</w:t>
      </w:r>
      <w:r w:rsidR="00E23EFA">
        <w:rPr>
          <w:rFonts w:ascii="Times New Roman" w:hAnsi="Times New Roman"/>
          <w:bCs/>
          <w:sz w:val="28"/>
        </w:rPr>
        <w:t xml:space="preserve"> А</w:t>
      </w:r>
      <w:r w:rsidRPr="00BC0FFE">
        <w:rPr>
          <w:rFonts w:ascii="Times New Roman" w:hAnsi="Times New Roman"/>
          <w:bCs/>
          <w:sz w:val="28"/>
        </w:rPr>
        <w:t>дминистрация</w:t>
      </w:r>
      <w:r w:rsidR="00285386">
        <w:rPr>
          <w:rFonts w:ascii="Times New Roman" w:hAnsi="Times New Roman"/>
          <w:bCs/>
          <w:sz w:val="28"/>
        </w:rPr>
        <w:t xml:space="preserve"> муниципального образования</w:t>
      </w:r>
      <w:r w:rsidRPr="00BC0FFE">
        <w:rPr>
          <w:rFonts w:ascii="Times New Roman" w:hAnsi="Times New Roman"/>
          <w:bCs/>
          <w:sz w:val="28"/>
        </w:rPr>
        <w:t xml:space="preserve"> </w:t>
      </w:r>
      <w:r w:rsidR="00E23EFA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>принимает решение об отказе в поддержке инициативного проекта в одном из следующих случаев:</w:t>
      </w:r>
    </w:p>
    <w:p w14:paraId="323419BB" w14:textId="7777777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lastRenderedPageBreak/>
        <w:t>1) несоблюдение установленного порядка внесения инициативного проекта и его рассмотрения;</w:t>
      </w:r>
    </w:p>
    <w:p w14:paraId="13CBDD9F" w14:textId="7777777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14:paraId="0F01E991" w14:textId="7777777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576A1A1E" w14:textId="7777777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1C78E4D1" w14:textId="7777777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64EED953" w14:textId="7777777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6) признание инициативного проекта не прошедшим конкурсный отбор.</w:t>
      </w:r>
    </w:p>
    <w:p w14:paraId="3A143638" w14:textId="2825EFCE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 xml:space="preserve">8. </w:t>
      </w:r>
      <w:r w:rsidR="00E23EFA">
        <w:rPr>
          <w:rFonts w:ascii="Times New Roman" w:hAnsi="Times New Roman"/>
          <w:bCs/>
          <w:sz w:val="28"/>
        </w:rPr>
        <w:t>А</w:t>
      </w:r>
      <w:r w:rsidRPr="00BC0FFE">
        <w:rPr>
          <w:rFonts w:ascii="Times New Roman" w:hAnsi="Times New Roman"/>
          <w:bCs/>
          <w:sz w:val="28"/>
        </w:rPr>
        <w:t xml:space="preserve">дминистрация </w:t>
      </w:r>
      <w:r w:rsidR="00285386">
        <w:rPr>
          <w:rFonts w:ascii="Times New Roman" w:hAnsi="Times New Roman"/>
          <w:bCs/>
          <w:sz w:val="28"/>
        </w:rPr>
        <w:t xml:space="preserve">муниципального образования </w:t>
      </w:r>
      <w:r w:rsidR="00E23EFA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 xml:space="preserve"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</w:t>
      </w:r>
      <w:r w:rsidR="00E23EFA">
        <w:rPr>
          <w:rFonts w:ascii="Times New Roman" w:hAnsi="Times New Roman"/>
          <w:bCs/>
          <w:sz w:val="28"/>
        </w:rPr>
        <w:t>Совет</w:t>
      </w:r>
      <w:r w:rsidR="00285386">
        <w:rPr>
          <w:rFonts w:ascii="Times New Roman" w:hAnsi="Times New Roman"/>
          <w:bCs/>
          <w:sz w:val="28"/>
        </w:rPr>
        <w:t>а</w:t>
      </w:r>
      <w:r w:rsidR="00E23EFA">
        <w:rPr>
          <w:rFonts w:ascii="Times New Roman" w:hAnsi="Times New Roman"/>
          <w:bCs/>
          <w:sz w:val="28"/>
        </w:rPr>
        <w:t xml:space="preserve"> муниципального образования </w:t>
      </w:r>
      <w:r w:rsidRPr="00BC0FFE">
        <w:rPr>
          <w:rFonts w:ascii="Times New Roman" w:hAnsi="Times New Roman"/>
          <w:bCs/>
          <w:sz w:val="28"/>
        </w:rPr>
        <w:t xml:space="preserve"> </w:t>
      </w:r>
      <w:r w:rsidR="00E23EFA">
        <w:rPr>
          <w:rFonts w:ascii="Times New Roman" w:hAnsi="Times New Roman"/>
          <w:bCs/>
          <w:sz w:val="28"/>
        </w:rPr>
        <w:t>сельского поселения «Айкино»</w:t>
      </w:r>
      <w:r w:rsidR="00285386">
        <w:rPr>
          <w:rFonts w:ascii="Times New Roman" w:hAnsi="Times New Roman"/>
          <w:bCs/>
          <w:sz w:val="28"/>
        </w:rPr>
        <w:t>, или</w:t>
      </w:r>
      <w:r w:rsidR="00E23EFA">
        <w:rPr>
          <w:rFonts w:ascii="Times New Roman" w:hAnsi="Times New Roman"/>
          <w:bCs/>
          <w:sz w:val="28"/>
        </w:rPr>
        <w:t xml:space="preserve"> </w:t>
      </w:r>
      <w:r w:rsidRPr="00BC0FFE">
        <w:rPr>
          <w:rFonts w:ascii="Times New Roman" w:hAnsi="Times New Roman"/>
          <w:bCs/>
          <w:sz w:val="28"/>
        </w:rPr>
        <w:t xml:space="preserve"> иного муниципального образования или государственного органа</w:t>
      </w:r>
      <w:r w:rsidR="00285386">
        <w:rPr>
          <w:rFonts w:ascii="Times New Roman" w:hAnsi="Times New Roman"/>
          <w:bCs/>
          <w:sz w:val="28"/>
        </w:rPr>
        <w:t>,</w:t>
      </w:r>
      <w:r w:rsidRPr="00BC0FFE">
        <w:rPr>
          <w:rFonts w:ascii="Times New Roman" w:hAnsi="Times New Roman"/>
          <w:bCs/>
          <w:sz w:val="28"/>
        </w:rPr>
        <w:t xml:space="preserve"> в соответствии с их компетенцией.</w:t>
      </w:r>
    </w:p>
    <w:p w14:paraId="3470DFDB" w14:textId="0EA62296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BB568F">
        <w:rPr>
          <w:rFonts w:ascii="Times New Roman" w:hAnsi="Times New Roman"/>
          <w:bCs/>
          <w:sz w:val="28"/>
        </w:rPr>
        <w:t>Советом муниципального образования сельского поселения «Айкино»</w:t>
      </w:r>
      <w:r w:rsidRPr="00BC0FFE">
        <w:rPr>
          <w:rFonts w:ascii="Times New Roman" w:hAnsi="Times New Roman"/>
          <w:bCs/>
          <w:sz w:val="28"/>
        </w:rPr>
        <w:t>.</w:t>
      </w:r>
    </w:p>
    <w:p w14:paraId="6948A268" w14:textId="7777777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 Федерации. В этом случае требования частей 3, 6, 7, 8, 9, 11 и 12 настоящей статьи не применяются.</w:t>
      </w:r>
    </w:p>
    <w:p w14:paraId="228B656C" w14:textId="0077EA6C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 xml:space="preserve">11. В случае, если в администрацию </w:t>
      </w:r>
      <w:r w:rsidR="00BB568F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="00BB568F">
        <w:rPr>
          <w:rFonts w:ascii="Times New Roman" w:hAnsi="Times New Roman"/>
          <w:bCs/>
          <w:sz w:val="28"/>
        </w:rPr>
        <w:lastRenderedPageBreak/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>организует проведение конкурсного отбора и информирует об этом инициаторов проекта.</w:t>
      </w:r>
    </w:p>
    <w:p w14:paraId="56CBE09D" w14:textId="77777777" w:rsidR="002C6CCE" w:rsidRDefault="00BC0FFE">
      <w:pPr>
        <w:spacing w:before="280" w:after="1" w:line="280" w:lineRule="atLeast"/>
        <w:ind w:firstLine="540"/>
        <w:jc w:val="both"/>
        <w:rPr>
          <w:rFonts w:ascii="Times New Roman" w:hAnsi="Times New Roman"/>
          <w:bCs/>
          <w:sz w:val="28"/>
        </w:rPr>
      </w:pPr>
      <w:r w:rsidRPr="00BC0FFE">
        <w:rPr>
          <w:rFonts w:ascii="Times New Roman" w:hAnsi="Times New Roman"/>
          <w:bCs/>
          <w:sz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</w:t>
      </w:r>
      <w:r w:rsidR="00BB568F">
        <w:rPr>
          <w:rFonts w:ascii="Times New Roman" w:hAnsi="Times New Roman"/>
          <w:bCs/>
          <w:sz w:val="28"/>
        </w:rPr>
        <w:t>Совета</w:t>
      </w:r>
      <w:r w:rsidRPr="00BC0FFE">
        <w:rPr>
          <w:rFonts w:ascii="Times New Roman" w:hAnsi="Times New Roman"/>
          <w:bCs/>
          <w:sz w:val="28"/>
        </w:rPr>
        <w:t xml:space="preserve"> муниципального образования</w:t>
      </w:r>
      <w:r w:rsidR="00BB568F">
        <w:rPr>
          <w:rFonts w:ascii="Times New Roman" w:hAnsi="Times New Roman"/>
          <w:bCs/>
          <w:sz w:val="28"/>
        </w:rPr>
        <w:t xml:space="preserve"> сельского поселения «Айкино»</w:t>
      </w:r>
      <w:r w:rsidRPr="00BC0FFE">
        <w:rPr>
          <w:rFonts w:ascii="Times New Roman" w:hAnsi="Times New Roman"/>
          <w:bCs/>
          <w:sz w:val="28"/>
        </w:rPr>
        <w:t>. Состав коллегиального органа (комиссии) формируется администрацией</w:t>
      </w:r>
      <w:r w:rsidR="00BB568F">
        <w:rPr>
          <w:rFonts w:ascii="Times New Roman" w:hAnsi="Times New Roman"/>
          <w:bCs/>
          <w:sz w:val="28"/>
        </w:rPr>
        <w:t xml:space="preserve"> сельского поселения «Айкино»</w:t>
      </w:r>
      <w:r w:rsidRPr="00BC0FFE">
        <w:rPr>
          <w:rFonts w:ascii="Times New Roman" w:hAnsi="Times New Roman"/>
          <w:bCs/>
          <w:sz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BB568F">
        <w:rPr>
          <w:rFonts w:ascii="Times New Roman" w:hAnsi="Times New Roman"/>
          <w:bCs/>
          <w:sz w:val="28"/>
        </w:rPr>
        <w:t>Совета</w:t>
      </w:r>
      <w:r w:rsidRPr="00BC0FFE">
        <w:rPr>
          <w:rFonts w:ascii="Times New Roman" w:hAnsi="Times New Roman"/>
          <w:bCs/>
          <w:sz w:val="28"/>
        </w:rPr>
        <w:t xml:space="preserve"> муниципального образования</w:t>
      </w:r>
      <w:r w:rsidR="00BB568F">
        <w:rPr>
          <w:rFonts w:ascii="Times New Roman" w:hAnsi="Times New Roman"/>
          <w:bCs/>
          <w:sz w:val="28"/>
        </w:rPr>
        <w:t xml:space="preserve"> сельского поселения «Айкино»</w:t>
      </w:r>
      <w:r w:rsidRPr="00BC0FFE">
        <w:rPr>
          <w:rFonts w:ascii="Times New Roman" w:hAnsi="Times New Roman"/>
          <w:bCs/>
          <w:sz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14:paraId="23383327" w14:textId="6674CA77" w:rsidR="00BC0FFE" w:rsidRPr="00BC0FFE" w:rsidRDefault="00BC0FFE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13. Инициаторы проекта, другие граждане, проживающие на территории муниципального образования</w:t>
      </w:r>
      <w:r w:rsidR="00BB568F">
        <w:rPr>
          <w:rFonts w:ascii="Times New Roman" w:hAnsi="Times New Roman"/>
          <w:bCs/>
          <w:sz w:val="28"/>
        </w:rPr>
        <w:t xml:space="preserve"> сельского поселения «Айкино»</w:t>
      </w:r>
      <w:r w:rsidRPr="00BC0FFE">
        <w:rPr>
          <w:rFonts w:ascii="Times New Roman" w:hAnsi="Times New Roman"/>
          <w:bCs/>
          <w:sz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43F13EBA" w14:textId="12810525" w:rsidR="00BB568F" w:rsidRPr="00FC3003" w:rsidRDefault="00BC0FFE" w:rsidP="00FC3003">
      <w:pPr>
        <w:spacing w:before="280"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14. Информация о рассмотрении инициативного проекта  администрацией</w:t>
      </w:r>
      <w:r w:rsidR="00BB568F">
        <w:rPr>
          <w:rFonts w:ascii="Times New Roman" w:hAnsi="Times New Roman"/>
          <w:bCs/>
          <w:sz w:val="28"/>
        </w:rPr>
        <w:t xml:space="preserve"> муниципального образования сельского поселения «Айкино»</w:t>
      </w:r>
      <w:r w:rsidRPr="00BC0FFE">
        <w:rPr>
          <w:rFonts w:ascii="Times New Roman" w:hAnsi="Times New Roman"/>
          <w:bCs/>
          <w:sz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администрации </w:t>
      </w:r>
      <w:r w:rsidR="00285386">
        <w:rPr>
          <w:rFonts w:ascii="Times New Roman" w:hAnsi="Times New Roman"/>
          <w:bCs/>
          <w:sz w:val="28"/>
        </w:rPr>
        <w:t xml:space="preserve">муниципального образования </w:t>
      </w:r>
      <w:r w:rsidR="00BB568F">
        <w:rPr>
          <w:rFonts w:ascii="Times New Roman" w:hAnsi="Times New Roman"/>
          <w:bCs/>
          <w:sz w:val="28"/>
        </w:rPr>
        <w:t>сельского поселения «Айкино»</w:t>
      </w:r>
      <w:r w:rsidR="00285386">
        <w:rPr>
          <w:rFonts w:ascii="Times New Roman" w:hAnsi="Times New Roman"/>
          <w:bCs/>
          <w:sz w:val="28"/>
        </w:rPr>
        <w:t>,</w:t>
      </w:r>
      <w:r w:rsidR="00BB568F">
        <w:rPr>
          <w:rFonts w:ascii="Times New Roman" w:hAnsi="Times New Roman"/>
          <w:bCs/>
          <w:sz w:val="28"/>
        </w:rPr>
        <w:t xml:space="preserve"> </w:t>
      </w:r>
      <w:r w:rsidRPr="00BC0FFE">
        <w:rPr>
          <w:rFonts w:ascii="Times New Roman" w:hAnsi="Times New Roman"/>
          <w:bCs/>
          <w:sz w:val="28"/>
        </w:rPr>
        <w:t>об итогах реализации инициативного проекта</w:t>
      </w:r>
      <w:r w:rsidR="00285386">
        <w:rPr>
          <w:rFonts w:ascii="Times New Roman" w:hAnsi="Times New Roman"/>
          <w:bCs/>
          <w:sz w:val="28"/>
        </w:rPr>
        <w:t>,</w:t>
      </w:r>
      <w:r w:rsidRPr="00BC0FFE">
        <w:rPr>
          <w:rFonts w:ascii="Times New Roman" w:hAnsi="Times New Roman"/>
          <w:bCs/>
          <w:sz w:val="28"/>
        </w:rPr>
        <w:t xml:space="preserve"> подлежит опубликованию (обнародованию) и размещению на официальном сайте муниципального образования </w:t>
      </w:r>
      <w:r w:rsidR="00BB568F">
        <w:rPr>
          <w:rFonts w:ascii="Times New Roman" w:hAnsi="Times New Roman"/>
          <w:bCs/>
          <w:sz w:val="28"/>
        </w:rPr>
        <w:t xml:space="preserve">сельского поселения «Айкино» </w:t>
      </w:r>
      <w:r w:rsidRPr="00BC0FFE">
        <w:rPr>
          <w:rFonts w:ascii="Times New Roman" w:hAnsi="Times New Roman"/>
          <w:bCs/>
          <w:sz w:val="28"/>
        </w:rPr>
        <w:t>в информационно-телекоммуникационной сети "Интернет" в течение 30 календарных дней со дня завершения реализации инициативного проекта. В случае,</w:t>
      </w:r>
      <w:r w:rsidR="00BB568F">
        <w:rPr>
          <w:rFonts w:ascii="Times New Roman" w:hAnsi="Times New Roman"/>
          <w:bCs/>
          <w:sz w:val="28"/>
        </w:rPr>
        <w:t xml:space="preserve"> </w:t>
      </w:r>
      <w:r w:rsidRPr="00BC0FFE">
        <w:rPr>
          <w:rFonts w:ascii="Times New Roman" w:hAnsi="Times New Roman"/>
          <w:bCs/>
          <w:sz w:val="28"/>
        </w:rPr>
        <w:t>если</w:t>
      </w:r>
      <w:r w:rsidR="00285386">
        <w:rPr>
          <w:rFonts w:ascii="Times New Roman" w:hAnsi="Times New Roman"/>
          <w:bCs/>
          <w:sz w:val="28"/>
        </w:rPr>
        <w:t>,</w:t>
      </w:r>
      <w:r w:rsidRPr="00BC0FFE">
        <w:rPr>
          <w:rFonts w:ascii="Times New Roman" w:hAnsi="Times New Roman"/>
          <w:bCs/>
          <w:sz w:val="28"/>
        </w:rPr>
        <w:t xml:space="preserve">  администрация </w:t>
      </w:r>
      <w:r w:rsidR="00285386">
        <w:rPr>
          <w:rFonts w:ascii="Times New Roman" w:hAnsi="Times New Roman"/>
          <w:bCs/>
          <w:sz w:val="28"/>
        </w:rPr>
        <w:t xml:space="preserve">муниципального образования </w:t>
      </w:r>
      <w:r w:rsidR="00BB568F">
        <w:rPr>
          <w:rFonts w:ascii="Times New Roman" w:hAnsi="Times New Roman"/>
          <w:bCs/>
          <w:sz w:val="28"/>
        </w:rPr>
        <w:t xml:space="preserve">сельского поселения «Айкино», </w:t>
      </w:r>
      <w:r w:rsidRPr="00BC0FFE">
        <w:rPr>
          <w:rFonts w:ascii="Times New Roman" w:hAnsi="Times New Roman"/>
          <w:bCs/>
          <w:sz w:val="28"/>
        </w:rPr>
        <w:t xml:space="preserve"> не имеет возможности размещать указанную информацию в информационно-телекоммуникационной сети "Интернет", </w:t>
      </w:r>
      <w:r w:rsidR="00E236B9">
        <w:rPr>
          <w:rFonts w:ascii="Times New Roman" w:hAnsi="Times New Roman"/>
          <w:bCs/>
          <w:sz w:val="28"/>
        </w:rPr>
        <w:t xml:space="preserve">то </w:t>
      </w:r>
      <w:r w:rsidRPr="00BC0FFE">
        <w:rPr>
          <w:rFonts w:ascii="Times New Roman" w:hAnsi="Times New Roman"/>
          <w:bCs/>
          <w:sz w:val="28"/>
        </w:rPr>
        <w:t xml:space="preserve">указанная информация размещается на официальном сайте </w:t>
      </w:r>
      <w:r w:rsidR="00BB568F">
        <w:rPr>
          <w:rFonts w:ascii="Times New Roman" w:hAnsi="Times New Roman"/>
          <w:bCs/>
          <w:sz w:val="28"/>
        </w:rPr>
        <w:t xml:space="preserve">администрации муниципального образования </w:t>
      </w:r>
      <w:r w:rsidRPr="00BC0FFE">
        <w:rPr>
          <w:rFonts w:ascii="Times New Roman" w:hAnsi="Times New Roman"/>
          <w:bCs/>
          <w:sz w:val="28"/>
        </w:rPr>
        <w:t>муниципального района</w:t>
      </w:r>
      <w:r w:rsidR="00BB568F">
        <w:rPr>
          <w:rFonts w:ascii="Times New Roman" w:hAnsi="Times New Roman"/>
          <w:bCs/>
          <w:sz w:val="28"/>
        </w:rPr>
        <w:t xml:space="preserve"> «Усть-Вымский»</w:t>
      </w:r>
      <w:r w:rsidRPr="00BC0FFE">
        <w:rPr>
          <w:rFonts w:ascii="Times New Roman" w:hAnsi="Times New Roman"/>
          <w:bCs/>
          <w:sz w:val="28"/>
        </w:rPr>
        <w:t>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20C3DDA0" w14:textId="2F382A75" w:rsidR="00BC0FFE" w:rsidRPr="00BC0FFE" w:rsidRDefault="00FC3003" w:rsidP="00FC3003">
      <w:pPr>
        <w:spacing w:before="280" w:after="1" w:line="280" w:lineRule="atLeast"/>
        <w:ind w:firstLine="540"/>
        <w:jc w:val="both"/>
        <w:rPr>
          <w:bCs/>
        </w:rPr>
      </w:pPr>
      <w:r>
        <w:rPr>
          <w:rFonts w:ascii="Times New Roman" w:hAnsi="Times New Roman"/>
          <w:bCs/>
          <w:sz w:val="28"/>
        </w:rPr>
        <w:lastRenderedPageBreak/>
        <w:t>2</w:t>
      </w:r>
      <w:r w:rsidR="00BC0FFE" w:rsidRPr="00BC0FFE">
        <w:rPr>
          <w:rFonts w:ascii="Times New Roman" w:hAnsi="Times New Roman"/>
          <w:bCs/>
          <w:sz w:val="28"/>
        </w:rPr>
        <w:t xml:space="preserve">) </w:t>
      </w:r>
      <w:hyperlink r:id="rId8" w:history="1">
        <w:r w:rsidR="00E236B9" w:rsidRPr="00E236B9">
          <w:rPr>
            <w:rFonts w:ascii="Times New Roman" w:hAnsi="Times New Roman"/>
            <w:bCs/>
            <w:sz w:val="28"/>
          </w:rPr>
          <w:t>Д</w:t>
        </w:r>
        <w:r w:rsidR="00BC0FFE" w:rsidRPr="00E236B9">
          <w:rPr>
            <w:rFonts w:ascii="Times New Roman" w:hAnsi="Times New Roman"/>
            <w:bCs/>
            <w:sz w:val="28"/>
          </w:rPr>
          <w:t>ополнить</w:t>
        </w:r>
      </w:hyperlink>
      <w:r w:rsidR="00BC0FFE" w:rsidRPr="00BC0FFE">
        <w:rPr>
          <w:rFonts w:ascii="Times New Roman" w:hAnsi="Times New Roman"/>
          <w:bCs/>
          <w:sz w:val="28"/>
        </w:rPr>
        <w:t xml:space="preserve"> </w:t>
      </w:r>
      <w:r w:rsidR="00E236B9">
        <w:rPr>
          <w:rFonts w:ascii="Times New Roman" w:hAnsi="Times New Roman"/>
          <w:bCs/>
          <w:sz w:val="28"/>
        </w:rPr>
        <w:t>с</w:t>
      </w:r>
      <w:r w:rsidR="00BC0FFE" w:rsidRPr="00BC0FFE">
        <w:rPr>
          <w:rFonts w:ascii="Times New Roman" w:hAnsi="Times New Roman"/>
          <w:bCs/>
          <w:sz w:val="28"/>
        </w:rPr>
        <w:t>татьей 56.1 следующего содержания:</w:t>
      </w:r>
    </w:p>
    <w:p w14:paraId="213E564C" w14:textId="7AAF20EC" w:rsidR="00BC0FFE" w:rsidRPr="00BC0FFE" w:rsidRDefault="00BC0FFE" w:rsidP="00FC3003">
      <w:pPr>
        <w:spacing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"Статья 56.1. Финансовое и иное обеспечение реализации инициативных проектов</w:t>
      </w:r>
    </w:p>
    <w:p w14:paraId="026D3D36" w14:textId="77777777" w:rsidR="00FC3003" w:rsidRDefault="00BC0FFE" w:rsidP="00FC3003">
      <w:pPr>
        <w:spacing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1. Источником финансового обеспечения реализации инициативных проектов, предусмотренных статьей 2</w:t>
      </w:r>
      <w:r w:rsidR="00FC3003">
        <w:rPr>
          <w:rFonts w:ascii="Times New Roman" w:hAnsi="Times New Roman"/>
          <w:bCs/>
          <w:sz w:val="28"/>
        </w:rPr>
        <w:t>2</w:t>
      </w:r>
      <w:r w:rsidRPr="00BC0FFE">
        <w:rPr>
          <w:rFonts w:ascii="Times New Roman" w:hAnsi="Times New Roman"/>
          <w:bCs/>
          <w:sz w:val="28"/>
        </w:rPr>
        <w:t xml:space="preserve">.1 настоящего </w:t>
      </w:r>
      <w:r w:rsidR="00FC3003">
        <w:rPr>
          <w:rFonts w:ascii="Times New Roman" w:hAnsi="Times New Roman"/>
          <w:bCs/>
          <w:sz w:val="28"/>
        </w:rPr>
        <w:t>решения</w:t>
      </w:r>
      <w:r w:rsidRPr="00BC0FFE">
        <w:rPr>
          <w:rFonts w:ascii="Times New Roman" w:hAnsi="Times New Roman"/>
          <w:bCs/>
          <w:sz w:val="28"/>
        </w:rPr>
        <w:t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  <w:r w:rsidR="00FC3003">
        <w:rPr>
          <w:bCs/>
        </w:rPr>
        <w:t xml:space="preserve"> </w:t>
      </w:r>
    </w:p>
    <w:p w14:paraId="6002B023" w14:textId="77777777" w:rsidR="00FC3003" w:rsidRDefault="00BC0FFE" w:rsidP="00FC3003">
      <w:pPr>
        <w:spacing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FC3003">
          <w:rPr>
            <w:rFonts w:ascii="Times New Roman" w:hAnsi="Times New Roman"/>
            <w:bCs/>
            <w:sz w:val="28"/>
          </w:rPr>
          <w:t>кодексом</w:t>
        </w:r>
      </w:hyperlink>
      <w:r w:rsidRPr="00FC3003">
        <w:rPr>
          <w:rFonts w:ascii="Times New Roman" w:hAnsi="Times New Roman"/>
          <w:bCs/>
          <w:sz w:val="28"/>
        </w:rPr>
        <w:t xml:space="preserve"> </w:t>
      </w:r>
      <w:r w:rsidRPr="00BC0FFE">
        <w:rPr>
          <w:rFonts w:ascii="Times New Roman" w:hAnsi="Times New Roman"/>
          <w:bCs/>
          <w:sz w:val="28"/>
        </w:rPr>
        <w:t>Российской Федерации в местный бюджет в целях реализации конкретных инициативных проектов.</w:t>
      </w:r>
    </w:p>
    <w:p w14:paraId="1A7DE3AB" w14:textId="77777777" w:rsidR="00FC3003" w:rsidRDefault="00BC0FFE" w:rsidP="00FC3003">
      <w:pPr>
        <w:spacing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1E196572" w14:textId="77777777" w:rsidR="00FC3003" w:rsidRDefault="00BC0FFE" w:rsidP="00FC3003">
      <w:pPr>
        <w:spacing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14:paraId="1D5AF716" w14:textId="437C997F" w:rsidR="00BC0FFE" w:rsidRPr="00BC0FFE" w:rsidRDefault="00BC0FFE" w:rsidP="00FC3003">
      <w:pPr>
        <w:spacing w:after="1" w:line="280" w:lineRule="atLeast"/>
        <w:ind w:firstLine="540"/>
        <w:jc w:val="both"/>
        <w:rPr>
          <w:bCs/>
        </w:rPr>
      </w:pPr>
      <w:r w:rsidRPr="00BC0FFE">
        <w:rPr>
          <w:rFonts w:ascii="Times New Roman" w:hAnsi="Times New Roman"/>
          <w:bCs/>
          <w:sz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14:paraId="45C5D152" w14:textId="77777777" w:rsidR="00BC0FFE" w:rsidRPr="00BC0FFE" w:rsidRDefault="00BC0FFE">
      <w:pPr>
        <w:spacing w:after="1" w:line="280" w:lineRule="atLeast"/>
        <w:ind w:firstLine="540"/>
        <w:jc w:val="both"/>
        <w:rPr>
          <w:bCs/>
        </w:rPr>
      </w:pPr>
    </w:p>
    <w:p w14:paraId="6B8B2DC9" w14:textId="5039A388" w:rsidR="00BC0FFE" w:rsidRPr="00BC0FFE" w:rsidRDefault="00FC3003" w:rsidP="00FC3003">
      <w:pPr>
        <w:spacing w:after="1" w:line="280" w:lineRule="atLeast"/>
        <w:ind w:firstLine="540"/>
        <w:jc w:val="both"/>
        <w:outlineLvl w:val="0"/>
        <w:rPr>
          <w:bCs/>
        </w:rPr>
      </w:pPr>
      <w:r>
        <w:rPr>
          <w:rFonts w:ascii="Times New Roman" w:hAnsi="Times New Roman"/>
          <w:bCs/>
          <w:sz w:val="28"/>
        </w:rPr>
        <w:t>3</w:t>
      </w:r>
      <w:r w:rsidR="00BC0FFE" w:rsidRPr="00BC0FFE">
        <w:rPr>
          <w:rFonts w:ascii="Times New Roman" w:hAnsi="Times New Roman"/>
          <w:bCs/>
          <w:sz w:val="28"/>
        </w:rPr>
        <w:t>. Настоящ</w:t>
      </w:r>
      <w:r>
        <w:rPr>
          <w:rFonts w:ascii="Times New Roman" w:hAnsi="Times New Roman"/>
          <w:bCs/>
          <w:sz w:val="28"/>
        </w:rPr>
        <w:t>ее решение</w:t>
      </w:r>
      <w:r w:rsidR="00BC0FFE" w:rsidRPr="00BC0FFE">
        <w:rPr>
          <w:rFonts w:ascii="Times New Roman" w:hAnsi="Times New Roman"/>
          <w:bCs/>
          <w:sz w:val="28"/>
        </w:rPr>
        <w:t xml:space="preserve"> вступает в силу с </w:t>
      </w:r>
      <w:r w:rsidR="002C6CCE">
        <w:rPr>
          <w:rFonts w:ascii="Times New Roman" w:hAnsi="Times New Roman"/>
          <w:bCs/>
          <w:sz w:val="28"/>
        </w:rPr>
        <w:t xml:space="preserve">23 </w:t>
      </w:r>
      <w:r>
        <w:rPr>
          <w:rFonts w:ascii="Times New Roman" w:hAnsi="Times New Roman"/>
          <w:bCs/>
          <w:sz w:val="28"/>
        </w:rPr>
        <w:t>а</w:t>
      </w:r>
      <w:r w:rsidR="00F161C9">
        <w:rPr>
          <w:rFonts w:ascii="Times New Roman" w:hAnsi="Times New Roman"/>
          <w:bCs/>
          <w:sz w:val="28"/>
        </w:rPr>
        <w:t>прел</w:t>
      </w:r>
      <w:r w:rsidR="00BC0FFE" w:rsidRPr="00BC0FFE">
        <w:rPr>
          <w:rFonts w:ascii="Times New Roman" w:hAnsi="Times New Roman"/>
          <w:bCs/>
          <w:sz w:val="28"/>
        </w:rPr>
        <w:t>я 2021 года.</w:t>
      </w:r>
    </w:p>
    <w:p w14:paraId="55686A49" w14:textId="58583209" w:rsidR="00BC0FFE" w:rsidRPr="00BC0FFE" w:rsidRDefault="00FC3003">
      <w:pPr>
        <w:spacing w:before="280" w:after="1" w:line="280" w:lineRule="atLeast"/>
        <w:ind w:firstLine="540"/>
        <w:jc w:val="both"/>
        <w:rPr>
          <w:bCs/>
        </w:rPr>
      </w:pPr>
      <w:r>
        <w:rPr>
          <w:rFonts w:ascii="Times New Roman" w:hAnsi="Times New Roman"/>
          <w:bCs/>
          <w:sz w:val="28"/>
        </w:rPr>
        <w:t xml:space="preserve">   </w:t>
      </w:r>
      <w:r w:rsidR="00BC0FFE" w:rsidRPr="00BC0FFE">
        <w:rPr>
          <w:rFonts w:ascii="Times New Roman" w:hAnsi="Times New Roman"/>
          <w:bCs/>
          <w:sz w:val="28"/>
        </w:rPr>
        <w:t xml:space="preserve"> Действие положений</w:t>
      </w:r>
      <w:r w:rsidR="003A62BD">
        <w:rPr>
          <w:rFonts w:ascii="Times New Roman" w:hAnsi="Times New Roman"/>
          <w:bCs/>
          <w:sz w:val="28"/>
          <w:szCs w:val="28"/>
        </w:rPr>
        <w:t xml:space="preserve"> пункта 1.1. статьи 22, 22.2</w:t>
      </w:r>
      <w:r w:rsidRPr="00FC3003">
        <w:rPr>
          <w:rFonts w:ascii="Times New Roman" w:hAnsi="Times New Roman"/>
          <w:bCs/>
          <w:sz w:val="28"/>
        </w:rPr>
        <w:t xml:space="preserve"> </w:t>
      </w:r>
      <w:r w:rsidR="00BC0FFE" w:rsidRPr="00BC0FFE">
        <w:rPr>
          <w:rFonts w:ascii="Times New Roman" w:hAnsi="Times New Roman"/>
          <w:bCs/>
          <w:sz w:val="28"/>
        </w:rPr>
        <w:t xml:space="preserve">и </w:t>
      </w:r>
      <w:hyperlink r:id="rId10" w:history="1">
        <w:r w:rsidR="00BC0FFE" w:rsidRPr="00FC3003">
          <w:rPr>
            <w:rFonts w:ascii="Times New Roman" w:hAnsi="Times New Roman"/>
            <w:bCs/>
            <w:sz w:val="28"/>
          </w:rPr>
          <w:t>56.1</w:t>
        </w:r>
      </w:hyperlink>
      <w:r w:rsidR="00BC0FFE" w:rsidRPr="00BC0FF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решения Совета муниципального образования сельское поселение «Айкино» </w:t>
      </w:r>
      <w:r w:rsidR="002C6CCE">
        <w:rPr>
          <w:rFonts w:ascii="Times New Roman" w:hAnsi="Times New Roman"/>
          <w:bCs/>
          <w:sz w:val="28"/>
        </w:rPr>
        <w:t xml:space="preserve">от </w:t>
      </w:r>
      <w:r w:rsidR="002C6CCE">
        <w:rPr>
          <w:rFonts w:ascii="Times New Roman" w:eastAsia="Times New Roman" w:hAnsi="Times New Roman"/>
          <w:bCs/>
          <w:sz w:val="28"/>
          <w:szCs w:val="28"/>
          <w:lang w:eastAsia="ru-RU"/>
        </w:rPr>
        <w:t>23.03.2021</w:t>
      </w:r>
      <w:r w:rsidR="002C6CC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2C6CCE"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2C6CC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2C6C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4-40/139</w:t>
      </w:r>
      <w:r w:rsidR="002C6C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C0FFE" w:rsidRPr="00BC0FFE">
        <w:rPr>
          <w:rFonts w:ascii="Times New Roman" w:hAnsi="Times New Roman"/>
          <w:bCs/>
          <w:sz w:val="28"/>
        </w:rPr>
        <w:t xml:space="preserve">не распространяется на правоотношения, возникшие до дня вступления в </w:t>
      </w:r>
      <w:r>
        <w:rPr>
          <w:rFonts w:ascii="Times New Roman" w:hAnsi="Times New Roman"/>
          <w:bCs/>
          <w:sz w:val="28"/>
        </w:rPr>
        <w:t xml:space="preserve">законную </w:t>
      </w:r>
      <w:r w:rsidR="00BC0FFE" w:rsidRPr="00BC0FFE">
        <w:rPr>
          <w:rFonts w:ascii="Times New Roman" w:hAnsi="Times New Roman"/>
          <w:bCs/>
          <w:sz w:val="28"/>
        </w:rPr>
        <w:t>силу настоящего</w:t>
      </w:r>
      <w:r>
        <w:rPr>
          <w:rFonts w:ascii="Times New Roman" w:hAnsi="Times New Roman"/>
          <w:bCs/>
          <w:sz w:val="28"/>
        </w:rPr>
        <w:t xml:space="preserve"> решения</w:t>
      </w:r>
      <w:r w:rsidR="00BC0FFE" w:rsidRPr="00BC0FFE">
        <w:rPr>
          <w:rFonts w:ascii="Times New Roman" w:hAnsi="Times New Roman"/>
          <w:bCs/>
          <w:sz w:val="28"/>
        </w:rPr>
        <w:t>.</w:t>
      </w:r>
    </w:p>
    <w:p w14:paraId="21C24C83" w14:textId="77777777" w:rsidR="00BC0FFE" w:rsidRDefault="00BC0FFE">
      <w:pPr>
        <w:spacing w:after="1" w:line="280" w:lineRule="atLeast"/>
        <w:ind w:firstLine="540"/>
        <w:jc w:val="both"/>
      </w:pPr>
    </w:p>
    <w:p w14:paraId="23A1C35B" w14:textId="77777777" w:rsidR="0012312E" w:rsidRPr="00495146" w:rsidRDefault="0012312E" w:rsidP="001231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4410C1" w14:textId="77777777" w:rsidR="00434EE9" w:rsidRDefault="00434EE9" w:rsidP="002C79BF">
      <w:pPr>
        <w:pStyle w:val="ConsPlusNormal"/>
        <w:jc w:val="both"/>
      </w:pPr>
    </w:p>
    <w:p w14:paraId="1743A59D" w14:textId="77777777" w:rsidR="0012312E" w:rsidRDefault="0012312E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19354849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2C22E09A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10F43BE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1A6BB05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04619758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2EF7CD5B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738DF359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27BD8EA0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2E155C2E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047E1234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738CFEEC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031CA01F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7C376674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74625BE3" w14:textId="77777777" w:rsidR="003C4799" w:rsidRPr="00A639B6" w:rsidRDefault="003C4799" w:rsidP="003C4799">
      <w:pPr>
        <w:pStyle w:val="a5"/>
        <w:ind w:left="425"/>
        <w:jc w:val="both"/>
        <w:rPr>
          <w:bCs/>
          <w:sz w:val="28"/>
          <w:szCs w:val="28"/>
        </w:rPr>
      </w:pPr>
    </w:p>
    <w:p w14:paraId="7C6C0C05" w14:textId="77777777" w:rsidR="003C4799" w:rsidRPr="00A639B6" w:rsidRDefault="003C4799" w:rsidP="003C4799">
      <w:pPr>
        <w:pStyle w:val="a5"/>
        <w:ind w:left="0"/>
        <w:jc w:val="both"/>
        <w:rPr>
          <w:sz w:val="28"/>
          <w:szCs w:val="28"/>
        </w:rPr>
      </w:pPr>
    </w:p>
    <w:p w14:paraId="5816260F" w14:textId="77777777" w:rsidR="00881A7E" w:rsidRDefault="00881A7E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4BEEC3B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B798B06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F56E77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0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A79"/>
    <w:multiLevelType w:val="hybridMultilevel"/>
    <w:tmpl w:val="4DC280CE"/>
    <w:lvl w:ilvl="0" w:tplc="BEB0E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976A78"/>
    <w:multiLevelType w:val="hybridMultilevel"/>
    <w:tmpl w:val="CF8CE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A38BD"/>
    <w:multiLevelType w:val="hybridMultilevel"/>
    <w:tmpl w:val="3FA4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5352E"/>
    <w:multiLevelType w:val="hybridMultilevel"/>
    <w:tmpl w:val="08DC269C"/>
    <w:lvl w:ilvl="0" w:tplc="B86223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101F48"/>
    <w:multiLevelType w:val="hybridMultilevel"/>
    <w:tmpl w:val="4DC280CE"/>
    <w:lvl w:ilvl="0" w:tplc="BEB0E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06575BB"/>
    <w:multiLevelType w:val="hybridMultilevel"/>
    <w:tmpl w:val="E196CFC0"/>
    <w:lvl w:ilvl="0" w:tplc="1890C53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D30C5C"/>
    <w:multiLevelType w:val="hybridMultilevel"/>
    <w:tmpl w:val="4DC280CE"/>
    <w:lvl w:ilvl="0" w:tplc="BEB0E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92D2E51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F473D3E"/>
    <w:multiLevelType w:val="hybridMultilevel"/>
    <w:tmpl w:val="3FA4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E1164"/>
    <w:multiLevelType w:val="hybridMultilevel"/>
    <w:tmpl w:val="2A0C88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15AFC"/>
    <w:multiLevelType w:val="hybridMultilevel"/>
    <w:tmpl w:val="990C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F3932"/>
    <w:multiLevelType w:val="hybridMultilevel"/>
    <w:tmpl w:val="C822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B21CD"/>
    <w:multiLevelType w:val="hybridMultilevel"/>
    <w:tmpl w:val="4DC280CE"/>
    <w:lvl w:ilvl="0" w:tplc="BEB0E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1C35414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624967FF"/>
    <w:multiLevelType w:val="hybridMultilevel"/>
    <w:tmpl w:val="3FA4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C0B0D"/>
    <w:multiLevelType w:val="hybridMultilevel"/>
    <w:tmpl w:val="91A4A542"/>
    <w:lvl w:ilvl="0" w:tplc="E30834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D231F62"/>
    <w:multiLevelType w:val="hybridMultilevel"/>
    <w:tmpl w:val="C6DEDD3E"/>
    <w:lvl w:ilvl="0" w:tplc="475AC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0816666"/>
    <w:multiLevelType w:val="hybridMultilevel"/>
    <w:tmpl w:val="4DC280CE"/>
    <w:lvl w:ilvl="0" w:tplc="BEB0E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14"/>
  </w:num>
  <w:num w:numId="8">
    <w:abstractNumId w:val="17"/>
  </w:num>
  <w:num w:numId="9">
    <w:abstractNumId w:val="8"/>
  </w:num>
  <w:num w:numId="10">
    <w:abstractNumId w:val="5"/>
  </w:num>
  <w:num w:numId="11">
    <w:abstractNumId w:val="2"/>
  </w:num>
  <w:num w:numId="12">
    <w:abstractNumId w:val="13"/>
  </w:num>
  <w:num w:numId="13">
    <w:abstractNumId w:val="3"/>
  </w:num>
  <w:num w:numId="14">
    <w:abstractNumId w:val="18"/>
  </w:num>
  <w:num w:numId="15">
    <w:abstractNumId w:val="0"/>
  </w:num>
  <w:num w:numId="16">
    <w:abstractNumId w:val="7"/>
  </w:num>
  <w:num w:numId="17">
    <w:abstractNumId w:val="9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C8"/>
    <w:rsid w:val="00084CF0"/>
    <w:rsid w:val="00096D0D"/>
    <w:rsid w:val="000B16AD"/>
    <w:rsid w:val="0011041E"/>
    <w:rsid w:val="0012312E"/>
    <w:rsid w:val="001815FD"/>
    <w:rsid w:val="001913B2"/>
    <w:rsid w:val="001D4450"/>
    <w:rsid w:val="002306FF"/>
    <w:rsid w:val="002461B4"/>
    <w:rsid w:val="00282D8A"/>
    <w:rsid w:val="00285386"/>
    <w:rsid w:val="00291A49"/>
    <w:rsid w:val="002B049B"/>
    <w:rsid w:val="002B5CB7"/>
    <w:rsid w:val="002C6CCE"/>
    <w:rsid w:val="002C79BF"/>
    <w:rsid w:val="00315A01"/>
    <w:rsid w:val="003771D2"/>
    <w:rsid w:val="0038675F"/>
    <w:rsid w:val="003A62BD"/>
    <w:rsid w:val="003B5DA1"/>
    <w:rsid w:val="003C4799"/>
    <w:rsid w:val="003D6916"/>
    <w:rsid w:val="004241AA"/>
    <w:rsid w:val="00434EE9"/>
    <w:rsid w:val="00467725"/>
    <w:rsid w:val="0047450D"/>
    <w:rsid w:val="004928E5"/>
    <w:rsid w:val="00495146"/>
    <w:rsid w:val="004B60C4"/>
    <w:rsid w:val="005042B2"/>
    <w:rsid w:val="00512E38"/>
    <w:rsid w:val="005422A5"/>
    <w:rsid w:val="00552BDC"/>
    <w:rsid w:val="005539B1"/>
    <w:rsid w:val="0057392B"/>
    <w:rsid w:val="005B3321"/>
    <w:rsid w:val="006A6D9F"/>
    <w:rsid w:val="006B5BE9"/>
    <w:rsid w:val="00706153"/>
    <w:rsid w:val="00745BF2"/>
    <w:rsid w:val="00764773"/>
    <w:rsid w:val="00771237"/>
    <w:rsid w:val="007827C8"/>
    <w:rsid w:val="007A7E3A"/>
    <w:rsid w:val="007B658E"/>
    <w:rsid w:val="007E32E7"/>
    <w:rsid w:val="00814360"/>
    <w:rsid w:val="00815EA9"/>
    <w:rsid w:val="00853854"/>
    <w:rsid w:val="00880699"/>
    <w:rsid w:val="00881A7E"/>
    <w:rsid w:val="008A5177"/>
    <w:rsid w:val="008B4A88"/>
    <w:rsid w:val="008F4019"/>
    <w:rsid w:val="00930FFE"/>
    <w:rsid w:val="00951195"/>
    <w:rsid w:val="00977797"/>
    <w:rsid w:val="009B15A7"/>
    <w:rsid w:val="009C5CA8"/>
    <w:rsid w:val="00A13122"/>
    <w:rsid w:val="00A607B6"/>
    <w:rsid w:val="00A61E32"/>
    <w:rsid w:val="00A66870"/>
    <w:rsid w:val="00A85475"/>
    <w:rsid w:val="00AA194D"/>
    <w:rsid w:val="00AA3205"/>
    <w:rsid w:val="00AD4162"/>
    <w:rsid w:val="00B03734"/>
    <w:rsid w:val="00B14FCF"/>
    <w:rsid w:val="00B631A0"/>
    <w:rsid w:val="00B719D2"/>
    <w:rsid w:val="00B74631"/>
    <w:rsid w:val="00BB568F"/>
    <w:rsid w:val="00BC0FFE"/>
    <w:rsid w:val="00C24C21"/>
    <w:rsid w:val="00C31202"/>
    <w:rsid w:val="00C705CD"/>
    <w:rsid w:val="00C913BD"/>
    <w:rsid w:val="00CA2380"/>
    <w:rsid w:val="00CB00F1"/>
    <w:rsid w:val="00CC21C2"/>
    <w:rsid w:val="00CE685F"/>
    <w:rsid w:val="00CF0260"/>
    <w:rsid w:val="00CF6405"/>
    <w:rsid w:val="00D12822"/>
    <w:rsid w:val="00D14DCC"/>
    <w:rsid w:val="00D15279"/>
    <w:rsid w:val="00D2331B"/>
    <w:rsid w:val="00D66589"/>
    <w:rsid w:val="00D75470"/>
    <w:rsid w:val="00D8192D"/>
    <w:rsid w:val="00D91D1B"/>
    <w:rsid w:val="00DB2F74"/>
    <w:rsid w:val="00DE18F1"/>
    <w:rsid w:val="00E236B9"/>
    <w:rsid w:val="00E23EFA"/>
    <w:rsid w:val="00E652FF"/>
    <w:rsid w:val="00E700F6"/>
    <w:rsid w:val="00E77EA1"/>
    <w:rsid w:val="00F01FC4"/>
    <w:rsid w:val="00F03BF8"/>
    <w:rsid w:val="00F161C9"/>
    <w:rsid w:val="00F61992"/>
    <w:rsid w:val="00F649A6"/>
    <w:rsid w:val="00F70A40"/>
    <w:rsid w:val="00F7495C"/>
    <w:rsid w:val="00F94210"/>
    <w:rsid w:val="00FA4F35"/>
    <w:rsid w:val="00FC3003"/>
    <w:rsid w:val="00FC5318"/>
    <w:rsid w:val="00FC7D7A"/>
    <w:rsid w:val="00FF588D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D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271E6FA1E6B223057ADD1348699E72406C747B75228A8336DF3152EDAED2ACE53DC0A5B757EA3F42AAE54EBxCIEI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5D271E6FA1E6B223057ADD1348699E72404CE4EB25B28A8336DF3152EDAED2ADC53840E5C756BF7A670F959E8CDCCC2EAB08B5F39x1I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D271E6FA1E6B223057ADD1348699E72404C347B05D28A8336DF3152EDAED2ACE53DC0A5B757EA3F42AAE54EBxC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E714-1206-414A-8DD6-C595A95C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2021-03-22T06:53:00Z</cp:lastPrinted>
  <dcterms:created xsi:type="dcterms:W3CDTF">2021-03-15T09:02:00Z</dcterms:created>
  <dcterms:modified xsi:type="dcterms:W3CDTF">2021-03-22T07:04:00Z</dcterms:modified>
</cp:coreProperties>
</file>